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Pr="00FC0F29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 xml:space="preserve">Executive Summary of </w:t>
      </w:r>
      <w:r w:rsidR="003E28C1" w:rsidRPr="00FC0F29">
        <w:rPr>
          <w:rFonts w:ascii="Times New Roman" w:hAnsi="Times New Roman" w:cs="Times New Roman"/>
          <w:color w:val="000000" w:themeColor="text1"/>
        </w:rPr>
        <w:t>Meadowlawn Middle</w:t>
      </w:r>
      <w:r w:rsidRPr="00FC0F29">
        <w:rPr>
          <w:rFonts w:ascii="Times New Roman" w:hAnsi="Times New Roman" w:cs="Times New Roman"/>
          <w:color w:val="000000" w:themeColor="text1"/>
        </w:rPr>
        <w:t xml:space="preserve"> </w:t>
      </w:r>
      <w:r w:rsidR="008F52C4" w:rsidRPr="00FC0F29">
        <w:rPr>
          <w:rFonts w:ascii="Times New Roman" w:hAnsi="Times New Roman" w:cs="Times New Roman"/>
          <w:color w:val="000000" w:themeColor="text1"/>
        </w:rPr>
        <w:t>School Improvement Plan</w:t>
      </w:r>
      <w:r w:rsidR="00DC6870" w:rsidRPr="00FC0F29">
        <w:rPr>
          <w:rFonts w:ascii="Times New Roman" w:hAnsi="Times New Roman" w:cs="Times New Roman"/>
          <w:color w:val="000000" w:themeColor="text1"/>
        </w:rPr>
        <w:t xml:space="preserve"> for 2014-</w:t>
      </w:r>
      <w:r w:rsidR="00F6502A">
        <w:rPr>
          <w:rFonts w:ascii="Times New Roman" w:hAnsi="Times New Roman" w:cs="Times New Roman"/>
          <w:color w:val="000000" w:themeColor="text1"/>
        </w:rPr>
        <w:t>20</w:t>
      </w:r>
      <w:r w:rsidR="00DC6870" w:rsidRPr="00FC0F29">
        <w:rPr>
          <w:rFonts w:ascii="Times New Roman" w:hAnsi="Times New Roman" w:cs="Times New Roman"/>
          <w:color w:val="000000" w:themeColor="text1"/>
        </w:rPr>
        <w:t>15</w:t>
      </w:r>
    </w:p>
    <w:p w:rsidR="00FC0F29" w:rsidRPr="00FC0F29" w:rsidRDefault="00FC0F29" w:rsidP="00DC6870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</w:p>
    <w:p w:rsidR="00673340" w:rsidRPr="00FC0F29" w:rsidRDefault="003E28C1" w:rsidP="00DC6870">
      <w:pPr>
        <w:spacing w:before="120" w:after="120" w:line="24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>Meadowlawn Middle</w:t>
      </w:r>
      <w:r w:rsidR="008F52C4" w:rsidRPr="00FC0F29">
        <w:rPr>
          <w:rFonts w:ascii="Times New Roman" w:hAnsi="Times New Roman" w:cs="Times New Roman"/>
          <w:color w:val="000000" w:themeColor="text1"/>
        </w:rPr>
        <w:t xml:space="preserve"> School has </w:t>
      </w:r>
      <w:r w:rsidRPr="00FC0F29">
        <w:rPr>
          <w:rFonts w:ascii="Times New Roman" w:hAnsi="Times New Roman" w:cs="Times New Roman"/>
          <w:color w:val="000000" w:themeColor="text1"/>
        </w:rPr>
        <w:t>1,258</w:t>
      </w:r>
      <w:r w:rsidR="008F52C4" w:rsidRPr="00FC0F29">
        <w:rPr>
          <w:rFonts w:ascii="Times New Roman" w:hAnsi="Times New Roman" w:cs="Times New Roman"/>
          <w:color w:val="000000" w:themeColor="text1"/>
        </w:rPr>
        <w:t xml:space="preserve"> students </w:t>
      </w:r>
      <w:r w:rsidR="00E820BA" w:rsidRPr="00FC0F29">
        <w:rPr>
          <w:rFonts w:ascii="Times New Roman" w:hAnsi="Times New Roman" w:cs="Times New Roman"/>
          <w:color w:val="000000" w:themeColor="text1"/>
        </w:rPr>
        <w:t xml:space="preserve">in </w:t>
      </w:r>
      <w:r w:rsidR="008F52C4" w:rsidRPr="00FC0F29">
        <w:rPr>
          <w:rFonts w:ascii="Times New Roman" w:hAnsi="Times New Roman" w:cs="Times New Roman"/>
          <w:color w:val="000000" w:themeColor="text1"/>
        </w:rPr>
        <w:t xml:space="preserve">grades </w:t>
      </w:r>
      <w:r w:rsidR="00E820BA" w:rsidRPr="00FC0F29">
        <w:rPr>
          <w:rFonts w:ascii="Times New Roman" w:hAnsi="Times New Roman" w:cs="Times New Roman"/>
          <w:color w:val="000000" w:themeColor="text1"/>
        </w:rPr>
        <w:t>six through eight</w:t>
      </w:r>
      <w:r w:rsidRPr="00FC0F29">
        <w:rPr>
          <w:rFonts w:ascii="Times New Roman" w:hAnsi="Times New Roman" w:cs="Times New Roman"/>
          <w:color w:val="000000" w:themeColor="text1"/>
        </w:rPr>
        <w:t>, four</w:t>
      </w:r>
      <w:r w:rsidR="00673340" w:rsidRPr="00FC0F29">
        <w:rPr>
          <w:rFonts w:ascii="Times New Roman" w:hAnsi="Times New Roman" w:cs="Times New Roman"/>
          <w:color w:val="000000" w:themeColor="text1"/>
        </w:rPr>
        <w:t xml:space="preserve"> administrators, </w:t>
      </w:r>
      <w:r w:rsidRPr="00FC0F29">
        <w:rPr>
          <w:rFonts w:ascii="Times New Roman" w:hAnsi="Times New Roman" w:cs="Times New Roman"/>
          <w:color w:val="000000" w:themeColor="text1"/>
        </w:rPr>
        <w:t>75</w:t>
      </w:r>
      <w:r w:rsidR="00673340" w:rsidRPr="00FC0F29">
        <w:rPr>
          <w:rFonts w:ascii="Times New Roman" w:hAnsi="Times New Roman" w:cs="Times New Roman"/>
          <w:color w:val="000000" w:themeColor="text1"/>
        </w:rPr>
        <w:t xml:space="preserve"> teachers, and </w:t>
      </w:r>
      <w:r w:rsidR="002D2DCA" w:rsidRPr="00FC0F29">
        <w:rPr>
          <w:rFonts w:ascii="Times New Roman" w:hAnsi="Times New Roman" w:cs="Times New Roman"/>
          <w:color w:val="000000" w:themeColor="text1"/>
        </w:rPr>
        <w:t>25</w:t>
      </w:r>
      <w:r w:rsidR="00673340" w:rsidRPr="00FC0F29">
        <w:rPr>
          <w:rFonts w:ascii="Times New Roman" w:hAnsi="Times New Roman" w:cs="Times New Roman"/>
          <w:color w:val="000000" w:themeColor="text1"/>
        </w:rPr>
        <w:t xml:space="preserve"> staff members.  </w:t>
      </w:r>
      <w:r w:rsidR="008F52C4" w:rsidRPr="00FC0F29">
        <w:rPr>
          <w:rFonts w:ascii="Times New Roman" w:hAnsi="Times New Roman" w:cs="Times New Roman"/>
          <w:color w:val="000000" w:themeColor="text1"/>
        </w:rPr>
        <w:t xml:space="preserve">The mission </w:t>
      </w:r>
      <w:r w:rsidR="008F52C4" w:rsidRPr="00FC0F29">
        <w:rPr>
          <w:rStyle w:val="Strong"/>
          <w:rFonts w:ascii="Times New Roman" w:hAnsi="Times New Roman" w:cs="Times New Roman"/>
          <w:b w:val="0"/>
          <w:color w:val="000000" w:themeColor="text1"/>
        </w:rPr>
        <w:t xml:space="preserve">of </w:t>
      </w:r>
      <w:r w:rsidR="002D2DCA" w:rsidRPr="00FC0F29">
        <w:rPr>
          <w:rStyle w:val="Strong"/>
          <w:rFonts w:ascii="Times New Roman" w:hAnsi="Times New Roman" w:cs="Times New Roman"/>
          <w:color w:val="000000" w:themeColor="text1"/>
        </w:rPr>
        <w:t xml:space="preserve">Meadowlawn Middle School is to create a productive learning environment focused on producing self-disciplined students who will develop skills to become life –long learners. </w:t>
      </w:r>
      <w:r w:rsidR="00673340" w:rsidRPr="00FC0F29">
        <w:rPr>
          <w:rFonts w:ascii="Times New Roman" w:hAnsi="Times New Roman" w:cs="Times New Roman"/>
          <w:color w:val="000000" w:themeColor="text1"/>
        </w:rPr>
        <w:t xml:space="preserve"> </w:t>
      </w:r>
    </w:p>
    <w:p w:rsidR="00FC0F29" w:rsidRDefault="00FC0F29" w:rsidP="00E820BA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820BA" w:rsidRPr="00FC0F29" w:rsidRDefault="00673340" w:rsidP="00E820BA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>To accomplish this mission</w:t>
      </w:r>
      <w:r w:rsidR="00E820BA" w:rsidRPr="00FC0F29">
        <w:rPr>
          <w:rFonts w:ascii="Times New Roman" w:hAnsi="Times New Roman" w:cs="Times New Roman"/>
          <w:color w:val="000000" w:themeColor="text1"/>
        </w:rPr>
        <w:t>,</w:t>
      </w:r>
      <w:r w:rsidR="002D2DCA" w:rsidRPr="00FC0F29">
        <w:rPr>
          <w:rFonts w:ascii="Times New Roman" w:hAnsi="Times New Roman" w:cs="Times New Roman"/>
          <w:color w:val="000000" w:themeColor="text1"/>
        </w:rPr>
        <w:t xml:space="preserve"> Meadowlawn</w:t>
      </w:r>
      <w:r w:rsidRPr="00FC0F29">
        <w:rPr>
          <w:rFonts w:ascii="Times New Roman" w:hAnsi="Times New Roman" w:cs="Times New Roman"/>
          <w:color w:val="000000" w:themeColor="text1"/>
        </w:rPr>
        <w:t xml:space="preserve"> has </w:t>
      </w:r>
      <w:r w:rsidR="00E820BA" w:rsidRPr="00FC0F29">
        <w:rPr>
          <w:rFonts w:ascii="Times New Roman" w:hAnsi="Times New Roman" w:cs="Times New Roman"/>
          <w:color w:val="000000" w:themeColor="text1"/>
        </w:rPr>
        <w:t>six</w:t>
      </w:r>
      <w:r w:rsidRPr="00FC0F29">
        <w:rPr>
          <w:rFonts w:ascii="Times New Roman" w:hAnsi="Times New Roman" w:cs="Times New Roman"/>
          <w:color w:val="000000" w:themeColor="text1"/>
        </w:rPr>
        <w:t xml:space="preserve"> </w:t>
      </w:r>
      <w:r w:rsidR="00E820BA" w:rsidRPr="00FC0F29">
        <w:rPr>
          <w:rFonts w:ascii="Times New Roman" w:hAnsi="Times New Roman" w:cs="Times New Roman"/>
          <w:color w:val="000000" w:themeColor="text1"/>
        </w:rPr>
        <w:t>g</w:t>
      </w:r>
      <w:r w:rsidRPr="00FC0F29">
        <w:rPr>
          <w:rFonts w:ascii="Times New Roman" w:hAnsi="Times New Roman" w:cs="Times New Roman"/>
          <w:color w:val="000000" w:themeColor="text1"/>
        </w:rPr>
        <w:t xml:space="preserve">oals: </w:t>
      </w:r>
    </w:p>
    <w:p w:rsidR="00FC0F29" w:rsidRDefault="00E820BA" w:rsidP="00F6502A">
      <w:pPr>
        <w:spacing w:before="120" w:after="0" w:line="36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FC0F29">
        <w:rPr>
          <w:rFonts w:ascii="Times New Roman" w:hAnsi="Times New Roman" w:cs="Times New Roman"/>
          <w:color w:val="000000" w:themeColor="text1"/>
        </w:rPr>
        <w:t>1) Increase Reading scores to 55</w:t>
      </w:r>
      <w:r w:rsidRPr="00FC0F29">
        <w:rPr>
          <w:rFonts w:ascii="Times New Roman" w:hAnsi="Times New Roman" w:cs="Times New Roman"/>
          <w:color w:val="000000" w:themeColor="text1"/>
        </w:rPr>
        <w:t>% of students achievi</w:t>
      </w:r>
      <w:r w:rsidRPr="00FC0F29">
        <w:rPr>
          <w:rFonts w:ascii="Times New Roman" w:hAnsi="Times New Roman" w:cs="Times New Roman"/>
          <w:color w:val="000000" w:themeColor="text1"/>
        </w:rPr>
        <w:t>ng average or above proficiency levels</w:t>
      </w:r>
    </w:p>
    <w:p w:rsidR="00FC0F29" w:rsidRPr="00FC0F29" w:rsidRDefault="00FC0F29" w:rsidP="00F6502A">
      <w:pPr>
        <w:spacing w:before="120" w:after="0" w:line="360" w:lineRule="auto"/>
        <w:rPr>
          <w:rFonts w:ascii="Times New Roman" w:hAnsi="Times New Roman" w:cs="Times New Roman"/>
          <w:color w:val="548DD4" w:themeColor="text2" w:themeTint="99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r w:rsidR="00E820BA" w:rsidRPr="00FC0F29">
        <w:rPr>
          <w:rFonts w:ascii="Times New Roman" w:hAnsi="Times New Roman" w:cs="Times New Roman"/>
          <w:color w:val="000000" w:themeColor="text1"/>
        </w:rPr>
        <w:t>I</w:t>
      </w:r>
      <w:r w:rsidR="00E820BA" w:rsidRPr="00FC0F29">
        <w:rPr>
          <w:rFonts w:ascii="Times New Roman" w:hAnsi="Times New Roman" w:cs="Times New Roman"/>
          <w:color w:val="000000" w:themeColor="text1"/>
        </w:rPr>
        <w:t>ncrease Mathematics scores to 50</w:t>
      </w:r>
      <w:r w:rsidR="00E820BA" w:rsidRPr="00FC0F29">
        <w:rPr>
          <w:rFonts w:ascii="Times New Roman" w:hAnsi="Times New Roman" w:cs="Times New Roman"/>
          <w:color w:val="000000" w:themeColor="text1"/>
        </w:rPr>
        <w:t>% students achievi</w:t>
      </w:r>
      <w:r w:rsidR="00E820BA" w:rsidRPr="00FC0F29">
        <w:rPr>
          <w:rFonts w:ascii="Times New Roman" w:hAnsi="Times New Roman" w:cs="Times New Roman"/>
          <w:color w:val="000000" w:themeColor="text1"/>
        </w:rPr>
        <w:t>ng at or above proficiency levels</w:t>
      </w:r>
    </w:p>
    <w:p w:rsidR="00E820BA" w:rsidRPr="00FC0F29" w:rsidRDefault="00E820BA" w:rsidP="00F6502A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>3) Increase Science scores to 50</w:t>
      </w:r>
      <w:r w:rsidRPr="00FC0F29">
        <w:rPr>
          <w:rFonts w:ascii="Times New Roman" w:hAnsi="Times New Roman" w:cs="Times New Roman"/>
          <w:color w:val="000000" w:themeColor="text1"/>
        </w:rPr>
        <w:t>% students achievi</w:t>
      </w:r>
      <w:r w:rsidRPr="00FC0F29">
        <w:rPr>
          <w:rFonts w:ascii="Times New Roman" w:hAnsi="Times New Roman" w:cs="Times New Roman"/>
          <w:color w:val="000000" w:themeColor="text1"/>
        </w:rPr>
        <w:t>ng at or above proficiency levels</w:t>
      </w:r>
    </w:p>
    <w:p w:rsidR="00E820BA" w:rsidRPr="00FC0F29" w:rsidRDefault="00E820BA" w:rsidP="00F6502A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>4) Close the achievement gap betwee</w:t>
      </w:r>
      <w:r w:rsidRPr="00FC0F29">
        <w:rPr>
          <w:rFonts w:ascii="Times New Roman" w:hAnsi="Times New Roman" w:cs="Times New Roman"/>
          <w:color w:val="000000" w:themeColor="text1"/>
        </w:rPr>
        <w:t>n b</w:t>
      </w:r>
      <w:r w:rsidRPr="00FC0F29">
        <w:rPr>
          <w:rFonts w:ascii="Times New Roman" w:hAnsi="Times New Roman" w:cs="Times New Roman"/>
          <w:color w:val="000000" w:themeColor="text1"/>
        </w:rPr>
        <w:t xml:space="preserve">lack and non-black students to our AMO </w:t>
      </w:r>
      <w:r w:rsidRPr="00FC0F29">
        <w:rPr>
          <w:rFonts w:ascii="Times New Roman" w:hAnsi="Times New Roman" w:cs="Times New Roman"/>
          <w:color w:val="000000" w:themeColor="text1"/>
        </w:rPr>
        <w:t>2015</w:t>
      </w:r>
      <w:r w:rsidRPr="00FC0F29">
        <w:rPr>
          <w:rFonts w:ascii="Times New Roman" w:hAnsi="Times New Roman" w:cs="Times New Roman"/>
          <w:color w:val="000000" w:themeColor="text1"/>
        </w:rPr>
        <w:t xml:space="preserve"> tar</w:t>
      </w:r>
      <w:r w:rsidRPr="00FC0F29">
        <w:rPr>
          <w:rFonts w:ascii="Times New Roman" w:hAnsi="Times New Roman" w:cs="Times New Roman"/>
          <w:color w:val="000000" w:themeColor="text1"/>
        </w:rPr>
        <w:t>gets</w:t>
      </w:r>
      <w:r w:rsidRPr="00FC0F29">
        <w:rPr>
          <w:rFonts w:ascii="Times New Roman" w:hAnsi="Times New Roman" w:cs="Times New Roman"/>
          <w:color w:val="000000" w:themeColor="text1"/>
        </w:rPr>
        <w:t xml:space="preserve"> </w:t>
      </w:r>
    </w:p>
    <w:p w:rsidR="00E820BA" w:rsidRPr="00FC0F29" w:rsidRDefault="00E820BA" w:rsidP="00F6502A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>5) Reduce the number and percent of discipline incidents f</w:t>
      </w:r>
      <w:r w:rsidRPr="00FC0F29">
        <w:rPr>
          <w:rFonts w:ascii="Times New Roman" w:hAnsi="Times New Roman" w:cs="Times New Roman"/>
          <w:color w:val="000000" w:themeColor="text1"/>
        </w:rPr>
        <w:t>or each student subgroup by 20</w:t>
      </w:r>
      <w:r w:rsidRPr="00FC0F29">
        <w:rPr>
          <w:rFonts w:ascii="Times New Roman" w:hAnsi="Times New Roman" w:cs="Times New Roman"/>
          <w:color w:val="000000" w:themeColor="text1"/>
        </w:rPr>
        <w:t xml:space="preserve">%  </w:t>
      </w:r>
    </w:p>
    <w:p w:rsidR="00E820BA" w:rsidRPr="00FC0F29" w:rsidRDefault="00E820BA" w:rsidP="00F6502A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>6) Increase parent involvement hours by 30% representing 25% of our parent population.</w:t>
      </w:r>
    </w:p>
    <w:p w:rsidR="00FC0F29" w:rsidRPr="00FC0F29" w:rsidRDefault="00FC0F29" w:rsidP="00DC6870">
      <w:pPr>
        <w:spacing w:before="120" w:after="0" w:line="240" w:lineRule="auto"/>
        <w:rPr>
          <w:rFonts w:ascii="Times New Roman" w:hAnsi="Times New Roman" w:cs="Times New Roman"/>
        </w:rPr>
      </w:pPr>
    </w:p>
    <w:p w:rsidR="00596E54" w:rsidRPr="00F6502A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6502A">
        <w:rPr>
          <w:rFonts w:ascii="Times New Roman" w:hAnsi="Times New Roman" w:cs="Times New Roman"/>
          <w:sz w:val="24"/>
          <w:szCs w:val="24"/>
        </w:rPr>
        <w:t>The</w:t>
      </w:r>
      <w:r w:rsidR="00596E54" w:rsidRPr="00F6502A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F6502A">
        <w:rPr>
          <w:rFonts w:ascii="Times New Roman" w:hAnsi="Times New Roman" w:cs="Times New Roman"/>
          <w:sz w:val="24"/>
          <w:szCs w:val="24"/>
        </w:rPr>
        <w:t xml:space="preserve"> include</w:t>
      </w:r>
      <w:r w:rsidRPr="00F6502A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F6502A">
        <w:rPr>
          <w:rFonts w:ascii="Times New Roman" w:hAnsi="Times New Roman" w:cs="Times New Roman"/>
          <w:sz w:val="24"/>
          <w:szCs w:val="24"/>
        </w:rPr>
        <w:t>:</w:t>
      </w:r>
      <w:r w:rsidR="00251834" w:rsidRPr="00F65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40" w:rsidRPr="00FC0F29" w:rsidRDefault="00625B63" w:rsidP="00FC0F29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  <w:color w:val="000000" w:themeColor="text1"/>
        </w:rPr>
        <w:t xml:space="preserve">All teachers </w:t>
      </w:r>
      <w:r w:rsidR="00FC0F29" w:rsidRPr="00FC0F29">
        <w:rPr>
          <w:rFonts w:ascii="Times New Roman" w:hAnsi="Times New Roman" w:cs="Times New Roman"/>
          <w:color w:val="000000" w:themeColor="text1"/>
        </w:rPr>
        <w:t>will common plan together</w:t>
      </w:r>
      <w:r w:rsidRPr="00FC0F29">
        <w:rPr>
          <w:rFonts w:ascii="Times New Roman" w:hAnsi="Times New Roman" w:cs="Times New Roman"/>
          <w:color w:val="000000" w:themeColor="text1"/>
        </w:rPr>
        <w:t xml:space="preserve"> weekly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 with the support and guidance of the content area coach. Teachers will utilize</w:t>
      </w:r>
      <w:r w:rsidR="00072D20" w:rsidRPr="00FC0F29">
        <w:rPr>
          <w:rFonts w:ascii="Times New Roman" w:hAnsi="Times New Roman" w:cs="Times New Roman"/>
          <w:color w:val="000000" w:themeColor="text1"/>
        </w:rPr>
        <w:t xml:space="preserve"> </w:t>
      </w:r>
      <w:r w:rsidR="00E820BA" w:rsidRPr="00FC0F29">
        <w:rPr>
          <w:rFonts w:ascii="Times New Roman" w:hAnsi="Times New Roman" w:cs="Times New Roman"/>
          <w:color w:val="000000" w:themeColor="text1"/>
        </w:rPr>
        <w:t xml:space="preserve">formative assessment </w:t>
      </w:r>
      <w:r w:rsidR="00072D20" w:rsidRPr="00FC0F29">
        <w:rPr>
          <w:rFonts w:ascii="Times New Roman" w:hAnsi="Times New Roman" w:cs="Times New Roman"/>
          <w:color w:val="000000" w:themeColor="text1"/>
        </w:rPr>
        <w:t>data to differe</w:t>
      </w:r>
      <w:r w:rsidR="001B5862" w:rsidRPr="00FC0F29">
        <w:rPr>
          <w:rFonts w:ascii="Times New Roman" w:hAnsi="Times New Roman" w:cs="Times New Roman"/>
          <w:color w:val="000000" w:themeColor="text1"/>
        </w:rPr>
        <w:t>n</w:t>
      </w:r>
      <w:r w:rsidR="00E820BA" w:rsidRPr="00FC0F29">
        <w:rPr>
          <w:rFonts w:ascii="Times New Roman" w:hAnsi="Times New Roman" w:cs="Times New Roman"/>
          <w:color w:val="000000" w:themeColor="text1"/>
        </w:rPr>
        <w:t>tiate and scaffold instruction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. Research-based </w:t>
      </w:r>
      <w:r w:rsidR="001B5862" w:rsidRPr="00FC0F29">
        <w:rPr>
          <w:rFonts w:ascii="Times New Roman" w:hAnsi="Times New Roman" w:cs="Times New Roman"/>
          <w:color w:val="000000" w:themeColor="text1"/>
        </w:rPr>
        <w:t>strat</w:t>
      </w:r>
      <w:r w:rsidR="00E820BA" w:rsidRPr="00FC0F29">
        <w:rPr>
          <w:rFonts w:ascii="Times New Roman" w:hAnsi="Times New Roman" w:cs="Times New Roman"/>
          <w:color w:val="000000" w:themeColor="text1"/>
        </w:rPr>
        <w:t xml:space="preserve">egies 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will be implemented </w:t>
      </w:r>
      <w:r w:rsidR="00E820BA" w:rsidRPr="00FC0F29">
        <w:rPr>
          <w:rFonts w:ascii="Times New Roman" w:hAnsi="Times New Roman" w:cs="Times New Roman"/>
          <w:color w:val="000000" w:themeColor="text1"/>
        </w:rPr>
        <w:t xml:space="preserve">in </w:t>
      </w:r>
      <w:r w:rsidR="00FC0F29" w:rsidRPr="00FC0F29">
        <w:rPr>
          <w:rFonts w:ascii="Times New Roman" w:hAnsi="Times New Roman" w:cs="Times New Roman"/>
          <w:color w:val="000000" w:themeColor="text1"/>
        </w:rPr>
        <w:t>all content areas</w:t>
      </w:r>
      <w:r w:rsidR="00E820BA" w:rsidRPr="00FC0F29">
        <w:rPr>
          <w:rFonts w:ascii="Times New Roman" w:hAnsi="Times New Roman" w:cs="Times New Roman"/>
          <w:color w:val="000000" w:themeColor="text1"/>
        </w:rPr>
        <w:t xml:space="preserve"> (</w:t>
      </w:r>
      <w:r w:rsidR="00072D20" w:rsidRPr="00FC0F29">
        <w:rPr>
          <w:rFonts w:ascii="Times New Roman" w:hAnsi="Times New Roman" w:cs="Times New Roman"/>
          <w:color w:val="000000" w:themeColor="text1"/>
        </w:rPr>
        <w:t>5E, G</w:t>
      </w:r>
      <w:r w:rsidR="00E820BA" w:rsidRPr="00FC0F29">
        <w:rPr>
          <w:rFonts w:ascii="Times New Roman" w:hAnsi="Times New Roman" w:cs="Times New Roman"/>
          <w:color w:val="000000" w:themeColor="text1"/>
        </w:rPr>
        <w:t>radual Release, and collaborative structures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 to increase student ownership</w:t>
      </w:r>
      <w:r w:rsidR="00E820BA" w:rsidRPr="00FC0F29">
        <w:rPr>
          <w:rFonts w:ascii="Times New Roman" w:hAnsi="Times New Roman" w:cs="Times New Roman"/>
          <w:color w:val="000000" w:themeColor="text1"/>
        </w:rPr>
        <w:t>)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.  </w:t>
      </w:r>
      <w:r w:rsidR="00E820BA" w:rsidRPr="00FC0F29">
        <w:rPr>
          <w:rFonts w:ascii="Times New Roman" w:hAnsi="Times New Roman" w:cs="Times New Roman"/>
          <w:color w:val="000000" w:themeColor="text1"/>
        </w:rPr>
        <w:t>Florida S</w:t>
      </w:r>
      <w:r w:rsidRPr="00FC0F29">
        <w:rPr>
          <w:rFonts w:ascii="Times New Roman" w:hAnsi="Times New Roman" w:cs="Times New Roman"/>
          <w:color w:val="000000" w:themeColor="text1"/>
        </w:rPr>
        <w:t xml:space="preserve">tandards 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will be taught </w:t>
      </w:r>
      <w:r w:rsidRPr="00FC0F29">
        <w:rPr>
          <w:rFonts w:ascii="Times New Roman" w:hAnsi="Times New Roman" w:cs="Times New Roman"/>
          <w:color w:val="000000" w:themeColor="text1"/>
        </w:rPr>
        <w:t>in all content classes</w:t>
      </w:r>
      <w:r w:rsidR="00FC0F29" w:rsidRPr="00FC0F29">
        <w:rPr>
          <w:rFonts w:ascii="Times New Roman" w:hAnsi="Times New Roman" w:cs="Times New Roman"/>
          <w:color w:val="000000" w:themeColor="text1"/>
        </w:rPr>
        <w:t>.</w:t>
      </w:r>
      <w:r w:rsidR="00FC0F29" w:rsidRPr="00FC0F29">
        <w:rPr>
          <w:rStyle w:val="form"/>
          <w:rFonts w:ascii="Times New Roman" w:hAnsi="Times New Roman" w:cs="Times New Roman"/>
          <w:color w:val="000000" w:themeColor="text1"/>
        </w:rPr>
        <w:t xml:space="preserve"> S</w:t>
      </w:r>
      <w:r w:rsidR="00596E54" w:rsidRPr="00FC0F29">
        <w:rPr>
          <w:rStyle w:val="form"/>
          <w:rFonts w:ascii="Times New Roman" w:hAnsi="Times New Roman" w:cs="Times New Roman"/>
          <w:color w:val="000000" w:themeColor="text1"/>
        </w:rPr>
        <w:t>tate assessments, district-provided</w:t>
      </w:r>
      <w:r w:rsidR="00FC0F29" w:rsidRPr="00FC0F29">
        <w:rPr>
          <w:rStyle w:val="form"/>
          <w:rFonts w:ascii="Times New Roman" w:hAnsi="Times New Roman" w:cs="Times New Roman"/>
          <w:color w:val="000000" w:themeColor="text1"/>
        </w:rPr>
        <w:t xml:space="preserve"> assessments,</w:t>
      </w:r>
      <w:r w:rsidR="00596E54" w:rsidRPr="00FC0F29">
        <w:rPr>
          <w:rStyle w:val="form"/>
          <w:rFonts w:ascii="Times New Roman" w:hAnsi="Times New Roman" w:cs="Times New Roman"/>
          <w:color w:val="000000" w:themeColor="text1"/>
        </w:rPr>
        <w:t xml:space="preserve"> anecdotal </w:t>
      </w:r>
      <w:r w:rsidR="00FC0F29" w:rsidRPr="00FC0F29">
        <w:rPr>
          <w:rStyle w:val="form"/>
          <w:rFonts w:ascii="Times New Roman" w:hAnsi="Times New Roman" w:cs="Times New Roman"/>
        </w:rPr>
        <w:t>record-keeping</w:t>
      </w:r>
      <w:r w:rsidR="00596E54" w:rsidRPr="00FC0F29">
        <w:rPr>
          <w:rStyle w:val="form"/>
          <w:rFonts w:ascii="Times New Roman" w:hAnsi="Times New Roman" w:cs="Times New Roman"/>
        </w:rPr>
        <w:t xml:space="preserve"> and teacher-created informal assessme</w:t>
      </w:r>
      <w:r w:rsidR="00E820BA" w:rsidRPr="00FC0F29">
        <w:rPr>
          <w:rStyle w:val="form"/>
          <w:rFonts w:ascii="Times New Roman" w:hAnsi="Times New Roman" w:cs="Times New Roman"/>
        </w:rPr>
        <w:t xml:space="preserve">nts </w:t>
      </w:r>
      <w:r w:rsidR="00FC0F29" w:rsidRPr="00FC0F29">
        <w:rPr>
          <w:rStyle w:val="form"/>
          <w:rFonts w:ascii="Times New Roman" w:hAnsi="Times New Roman" w:cs="Times New Roman"/>
        </w:rPr>
        <w:t xml:space="preserve">will be used </w:t>
      </w:r>
      <w:r w:rsidR="00E820BA" w:rsidRPr="00FC0F29">
        <w:rPr>
          <w:rStyle w:val="form"/>
          <w:rFonts w:ascii="Times New Roman" w:hAnsi="Times New Roman" w:cs="Times New Roman"/>
        </w:rPr>
        <w:t>to monitor student progress</w:t>
      </w:r>
      <w:r w:rsidR="00FC0F29" w:rsidRPr="00FC0F29">
        <w:rPr>
          <w:rStyle w:val="form"/>
          <w:rFonts w:ascii="Times New Roman" w:hAnsi="Times New Roman" w:cs="Times New Roman"/>
          <w:color w:val="000000" w:themeColor="text1"/>
        </w:rPr>
        <w:t>. All s</w:t>
      </w:r>
      <w:r w:rsidR="00E820BA" w:rsidRPr="00FC0F29">
        <w:rPr>
          <w:rStyle w:val="form"/>
          <w:rFonts w:ascii="Times New Roman" w:hAnsi="Times New Roman" w:cs="Times New Roman"/>
        </w:rPr>
        <w:t xml:space="preserve">tudents </w:t>
      </w:r>
      <w:r w:rsidR="00FC0F29" w:rsidRPr="00FC0F29">
        <w:rPr>
          <w:rStyle w:val="form"/>
          <w:rFonts w:ascii="Times New Roman" w:hAnsi="Times New Roman" w:cs="Times New Roman"/>
        </w:rPr>
        <w:t>will maintain</w:t>
      </w:r>
      <w:r w:rsidR="00E820BA" w:rsidRPr="00FC0F29">
        <w:rPr>
          <w:rStyle w:val="form"/>
          <w:rFonts w:ascii="Times New Roman" w:hAnsi="Times New Roman" w:cs="Times New Roman"/>
        </w:rPr>
        <w:t xml:space="preserve"> a binder </w:t>
      </w:r>
      <w:r w:rsidR="00FC0F29" w:rsidRPr="00FC0F29">
        <w:rPr>
          <w:rStyle w:val="form"/>
          <w:rFonts w:ascii="Times New Roman" w:hAnsi="Times New Roman" w:cs="Times New Roman"/>
        </w:rPr>
        <w:t>for all classes. T</w:t>
      </w:r>
      <w:r w:rsidR="00E820BA" w:rsidRPr="00FC0F29">
        <w:rPr>
          <w:rStyle w:val="form"/>
          <w:rFonts w:ascii="Times New Roman" w:hAnsi="Times New Roman" w:cs="Times New Roman"/>
        </w:rPr>
        <w:t xml:space="preserve">eachers </w:t>
      </w:r>
      <w:r w:rsidR="00FC0F29" w:rsidRPr="00FC0F29">
        <w:rPr>
          <w:rStyle w:val="form"/>
          <w:rFonts w:ascii="Times New Roman" w:hAnsi="Times New Roman" w:cs="Times New Roman"/>
        </w:rPr>
        <w:t>will conduct</w:t>
      </w:r>
      <w:r w:rsidR="00596E54" w:rsidRPr="00FC0F29">
        <w:rPr>
          <w:rStyle w:val="form"/>
          <w:rFonts w:ascii="Times New Roman" w:hAnsi="Times New Roman" w:cs="Times New Roman"/>
        </w:rPr>
        <w:t xml:space="preserve"> data chats with students to support students </w:t>
      </w:r>
      <w:r w:rsidR="00E820BA" w:rsidRPr="00FC0F29">
        <w:rPr>
          <w:rStyle w:val="form"/>
          <w:rFonts w:ascii="Times New Roman" w:hAnsi="Times New Roman" w:cs="Times New Roman"/>
        </w:rPr>
        <w:t>with goal-setting based on data</w:t>
      </w:r>
      <w:r w:rsidR="00FC0F29" w:rsidRPr="00FC0F29">
        <w:rPr>
          <w:rStyle w:val="form"/>
          <w:rFonts w:ascii="Times New Roman" w:hAnsi="Times New Roman" w:cs="Times New Roman"/>
        </w:rPr>
        <w:t>.</w:t>
      </w:r>
      <w:r w:rsidR="00FC0F29" w:rsidRPr="00FC0F29">
        <w:rPr>
          <w:rStyle w:val="form"/>
          <w:rFonts w:ascii="Times New Roman" w:hAnsi="Times New Roman" w:cs="Times New Roman"/>
          <w:color w:val="000000" w:themeColor="text1"/>
        </w:rPr>
        <w:t xml:space="preserve"> Teachers will u</w:t>
      </w:r>
      <w:r w:rsidR="00FC0F29" w:rsidRPr="00FC0F29">
        <w:rPr>
          <w:rStyle w:val="form"/>
          <w:rFonts w:ascii="Times New Roman" w:hAnsi="Times New Roman" w:cs="Times New Roman"/>
        </w:rPr>
        <w:t>tilize</w:t>
      </w:r>
      <w:r w:rsidR="00596E54" w:rsidRPr="00FC0F29">
        <w:rPr>
          <w:rStyle w:val="form"/>
          <w:rFonts w:ascii="Times New Roman" w:hAnsi="Times New Roman" w:cs="Times New Roman"/>
        </w:rPr>
        <w:t xml:space="preserve"> scales and rubrics aligne</w:t>
      </w:r>
      <w:r w:rsidR="00596E54" w:rsidRPr="00FC0F29">
        <w:rPr>
          <w:rStyle w:val="form"/>
          <w:rFonts w:ascii="Times New Roman" w:hAnsi="Times New Roman" w:cs="Times New Roman"/>
          <w:color w:val="000000" w:themeColor="text1"/>
        </w:rPr>
        <w:t>d to the learning goal</w:t>
      </w:r>
      <w:r w:rsidR="00FC0F29" w:rsidRPr="00FC0F29">
        <w:rPr>
          <w:rStyle w:val="form"/>
          <w:rFonts w:ascii="Times New Roman" w:hAnsi="Times New Roman" w:cs="Times New Roman"/>
          <w:color w:val="000000" w:themeColor="text1"/>
        </w:rPr>
        <w:t>s</w:t>
      </w:r>
      <w:r w:rsidR="00596E54" w:rsidRPr="00FC0F29">
        <w:rPr>
          <w:rStyle w:val="form"/>
          <w:rFonts w:ascii="Times New Roman" w:hAnsi="Times New Roman" w:cs="Times New Roman"/>
          <w:color w:val="000000" w:themeColor="text1"/>
        </w:rPr>
        <w:t xml:space="preserve"> to assess and inform instruction</w:t>
      </w:r>
      <w:r w:rsidR="00FC0F29" w:rsidRPr="00FC0F29">
        <w:rPr>
          <w:rStyle w:val="form"/>
          <w:rFonts w:ascii="Times New Roman" w:hAnsi="Times New Roman" w:cs="Times New Roman"/>
          <w:color w:val="FF0000"/>
        </w:rPr>
        <w:t>.</w:t>
      </w:r>
    </w:p>
    <w:p w:rsidR="00625B63" w:rsidRPr="00FC0F29" w:rsidRDefault="00625B63" w:rsidP="00DC6870">
      <w:pPr>
        <w:spacing w:before="120" w:after="120" w:line="240" w:lineRule="auto"/>
        <w:rPr>
          <w:rFonts w:ascii="Times New Roman" w:hAnsi="Times New Roman" w:cs="Times New Roman"/>
        </w:rPr>
      </w:pPr>
    </w:p>
    <w:p w:rsidR="00625B63" w:rsidRPr="00FC0F29" w:rsidRDefault="0061586D" w:rsidP="00DC6870">
      <w:pPr>
        <w:spacing w:before="120" w:after="120" w:line="240" w:lineRule="auto"/>
        <w:rPr>
          <w:rStyle w:val="form"/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</w:rPr>
        <w:t>The</w:t>
      </w:r>
      <w:r w:rsidR="00597FD7" w:rsidRPr="00FC0F29">
        <w:rPr>
          <w:rFonts w:ascii="Times New Roman" w:hAnsi="Times New Roman" w:cs="Times New Roman"/>
        </w:rPr>
        <w:t xml:space="preserve"> professional development efforts include the use of the </w:t>
      </w:r>
      <w:r w:rsidRPr="00FC0F29">
        <w:rPr>
          <w:rFonts w:ascii="Times New Roman" w:hAnsi="Times New Roman" w:cs="Times New Roman"/>
        </w:rPr>
        <w:t xml:space="preserve">literacy team to train and guide teachers </w:t>
      </w:r>
      <w:r w:rsidRPr="00FC0F29">
        <w:rPr>
          <w:rFonts w:ascii="Times New Roman" w:hAnsi="Times New Roman" w:cs="Times New Roman"/>
          <w:color w:val="000000" w:themeColor="text1"/>
        </w:rPr>
        <w:t xml:space="preserve">in </w:t>
      </w:r>
      <w:r w:rsidR="00625B63" w:rsidRPr="00FC0F29">
        <w:rPr>
          <w:rFonts w:ascii="Times New Roman" w:hAnsi="Times New Roman" w:cs="Times New Roman"/>
          <w:color w:val="000000" w:themeColor="text1"/>
        </w:rPr>
        <w:t xml:space="preserve">the use of research based best practices (Gradual Release, Collaborative Structures, </w:t>
      </w:r>
      <w:r w:rsidRPr="00FC0F29">
        <w:rPr>
          <w:rFonts w:ascii="Times New Roman" w:hAnsi="Times New Roman" w:cs="Times New Roman"/>
          <w:color w:val="000000" w:themeColor="text1"/>
        </w:rPr>
        <w:t>differentiat</w:t>
      </w:r>
      <w:r w:rsidR="00596E54" w:rsidRPr="00FC0F29">
        <w:rPr>
          <w:rFonts w:ascii="Times New Roman" w:hAnsi="Times New Roman" w:cs="Times New Roman"/>
          <w:color w:val="000000" w:themeColor="text1"/>
        </w:rPr>
        <w:t>ing and scaffolding instruction</w:t>
      </w:r>
      <w:r w:rsidR="00625B63" w:rsidRPr="00FC0F29">
        <w:rPr>
          <w:rFonts w:ascii="Times New Roman" w:hAnsi="Times New Roman" w:cs="Times New Roman"/>
          <w:color w:val="000000" w:themeColor="text1"/>
        </w:rPr>
        <w:t>.  All teachers will</w:t>
      </w:r>
      <w:r w:rsidR="00596E54" w:rsidRPr="00FC0F29">
        <w:rPr>
          <w:rStyle w:val="form"/>
          <w:rFonts w:ascii="Times New Roman" w:hAnsi="Times New Roman" w:cs="Times New Roman"/>
          <w:color w:val="000000" w:themeColor="text1"/>
        </w:rPr>
        <w:t xml:space="preserve"> meet in Professional Learning Communities (PLC’s) to conduct data chats </w:t>
      </w:r>
      <w:r w:rsidR="00625B63" w:rsidRPr="00FC0F29">
        <w:rPr>
          <w:rStyle w:val="form"/>
          <w:rFonts w:ascii="Times New Roman" w:hAnsi="Times New Roman" w:cs="Times New Roman"/>
          <w:color w:val="000000" w:themeColor="text1"/>
        </w:rPr>
        <w:t>every Wednesday. They will plan their “next steps” based on this data and then implement these next steps in their planning and instructional delivery.</w:t>
      </w:r>
    </w:p>
    <w:p w:rsidR="00FC0F29" w:rsidRPr="00FC0F29" w:rsidRDefault="00FC0F29" w:rsidP="00625B63">
      <w:pPr>
        <w:spacing w:after="120"/>
        <w:rPr>
          <w:rFonts w:ascii="Times New Roman" w:hAnsi="Times New Roman" w:cs="Times New Roman"/>
        </w:rPr>
      </w:pPr>
    </w:p>
    <w:p w:rsidR="00625B63" w:rsidRPr="00FC0F29" w:rsidRDefault="0061586D" w:rsidP="00625B63">
      <w:pPr>
        <w:spacing w:after="120"/>
        <w:rPr>
          <w:rFonts w:ascii="Times New Roman" w:hAnsi="Times New Roman" w:cs="Times New Roman"/>
          <w:color w:val="000000" w:themeColor="text1"/>
        </w:rPr>
      </w:pPr>
      <w:r w:rsidRPr="00FC0F29">
        <w:rPr>
          <w:rFonts w:ascii="Times New Roman" w:hAnsi="Times New Roman" w:cs="Times New Roman"/>
        </w:rPr>
        <w:t xml:space="preserve">The parent involvement efforts are a challenge for our school as many parents work during the school.  </w:t>
      </w:r>
      <w:r w:rsidR="00625B63" w:rsidRPr="00FC0F29">
        <w:rPr>
          <w:rFonts w:ascii="Times New Roman" w:hAnsi="Times New Roman" w:cs="Times New Roman"/>
        </w:rPr>
        <w:t xml:space="preserve">As a strategy to increase volunteer hours, the school is hosting (3) Bring Your Parent to School </w:t>
      </w:r>
      <w:r w:rsidR="00625B63" w:rsidRPr="00FC0F29">
        <w:rPr>
          <w:rFonts w:ascii="Times New Roman" w:hAnsi="Times New Roman" w:cs="Times New Roman"/>
          <w:color w:val="000000" w:themeColor="text1"/>
        </w:rPr>
        <w:t>Days this year. We are communicating weekly with parents about our requirement for stude</w:t>
      </w:r>
      <w:r w:rsidR="00FC0F29" w:rsidRPr="00FC0F29">
        <w:rPr>
          <w:rFonts w:ascii="Times New Roman" w:hAnsi="Times New Roman" w:cs="Times New Roman"/>
          <w:color w:val="000000" w:themeColor="text1"/>
        </w:rPr>
        <w:t xml:space="preserve">nts reading each night at home and encouraging parents to look through the student binder nightly. </w:t>
      </w:r>
    </w:p>
    <w:p w:rsidR="00FC0F29" w:rsidRPr="00FC0F29" w:rsidRDefault="0061586D" w:rsidP="00FC0F29">
      <w:pPr>
        <w:spacing w:after="120" w:line="360" w:lineRule="auto"/>
        <w:rPr>
          <w:rFonts w:ascii="Times New Roman" w:hAnsi="Times New Roman" w:cs="Times New Roman"/>
        </w:rPr>
      </w:pPr>
      <w:r w:rsidRPr="00FC0F29">
        <w:rPr>
          <w:rFonts w:ascii="Times New Roman" w:hAnsi="Times New Roman" w:cs="Times New Roman"/>
        </w:rPr>
        <w:t xml:space="preserve">For more information about </w:t>
      </w:r>
      <w:proofErr w:type="spellStart"/>
      <w:r w:rsidR="00FC0F29" w:rsidRPr="00FC0F29">
        <w:rPr>
          <w:rFonts w:ascii="Times New Roman" w:hAnsi="Times New Roman" w:cs="Times New Roman"/>
        </w:rPr>
        <w:t>Meadowlawn’s</w:t>
      </w:r>
      <w:proofErr w:type="spellEnd"/>
      <w:r w:rsidR="00971B15" w:rsidRPr="00FC0F29">
        <w:rPr>
          <w:rFonts w:ascii="Times New Roman" w:hAnsi="Times New Roman" w:cs="Times New Roman"/>
        </w:rPr>
        <w:t xml:space="preserve"> School Improvement Plan, please go to our website </w:t>
      </w:r>
      <w:r w:rsidR="00FC0F29" w:rsidRPr="00FC0F29">
        <w:rPr>
          <w:rFonts w:ascii="Times New Roman" w:hAnsi="Times New Roman" w:cs="Times New Roman"/>
        </w:rPr>
        <w:t xml:space="preserve">at </w:t>
      </w:r>
      <w:hyperlink r:id="rId7" w:history="1">
        <w:r w:rsidR="00FC0F29" w:rsidRPr="00FC0F29">
          <w:rPr>
            <w:rStyle w:val="Hyperlink"/>
            <w:rFonts w:ascii="Times New Roman" w:hAnsi="Times New Roman" w:cs="Times New Roman"/>
            <w:color w:val="auto"/>
          </w:rPr>
          <w:t>www.meadowlawn-ms.pinellas.k12.fl.us</w:t>
        </w:r>
      </w:hyperlink>
    </w:p>
    <w:p w:rsidR="00FC0F29" w:rsidRPr="00FC0F29" w:rsidRDefault="00FC0F29" w:rsidP="00FC0F29">
      <w:pPr>
        <w:spacing w:after="120" w:line="360" w:lineRule="auto"/>
        <w:rPr>
          <w:rFonts w:ascii="Times New Roman" w:hAnsi="Times New Roman" w:cs="Times New Roman"/>
        </w:rPr>
      </w:pPr>
    </w:p>
    <w:p w:rsidR="008F52C4" w:rsidRPr="00FC0F29" w:rsidRDefault="008F52C4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</w:rPr>
      </w:pPr>
    </w:p>
    <w:sectPr w:rsidR="008F52C4" w:rsidRPr="00FC0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B5862"/>
    <w:rsid w:val="001C01B2"/>
    <w:rsid w:val="00251834"/>
    <w:rsid w:val="00266D22"/>
    <w:rsid w:val="002B6C7E"/>
    <w:rsid w:val="002D2DCA"/>
    <w:rsid w:val="002D2E00"/>
    <w:rsid w:val="003679B7"/>
    <w:rsid w:val="003E28C1"/>
    <w:rsid w:val="003F71A9"/>
    <w:rsid w:val="004A2644"/>
    <w:rsid w:val="0052462D"/>
    <w:rsid w:val="00596E54"/>
    <w:rsid w:val="00597FD7"/>
    <w:rsid w:val="0061586D"/>
    <w:rsid w:val="00625B63"/>
    <w:rsid w:val="00673340"/>
    <w:rsid w:val="007639A2"/>
    <w:rsid w:val="00774B8E"/>
    <w:rsid w:val="00802768"/>
    <w:rsid w:val="008C0C76"/>
    <w:rsid w:val="008F52C4"/>
    <w:rsid w:val="0091269A"/>
    <w:rsid w:val="009461F7"/>
    <w:rsid w:val="00946915"/>
    <w:rsid w:val="00970174"/>
    <w:rsid w:val="00971B15"/>
    <w:rsid w:val="009E51B3"/>
    <w:rsid w:val="009F436E"/>
    <w:rsid w:val="00A23467"/>
    <w:rsid w:val="00A84E20"/>
    <w:rsid w:val="00A977E4"/>
    <w:rsid w:val="00AF3103"/>
    <w:rsid w:val="00B05D94"/>
    <w:rsid w:val="00B24AA1"/>
    <w:rsid w:val="00BE5BAD"/>
    <w:rsid w:val="00D63877"/>
    <w:rsid w:val="00DA6CA9"/>
    <w:rsid w:val="00DC6870"/>
    <w:rsid w:val="00DD0347"/>
    <w:rsid w:val="00DF6DEE"/>
    <w:rsid w:val="00E44F40"/>
    <w:rsid w:val="00E820BA"/>
    <w:rsid w:val="00F6502A"/>
    <w:rsid w:val="00F704FA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FC0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FC0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adowlawn-ms.pinellas.k12.fl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160F-5D36-4470-865E-624DFEB5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3</cp:revision>
  <dcterms:created xsi:type="dcterms:W3CDTF">2014-09-15T22:10:00Z</dcterms:created>
  <dcterms:modified xsi:type="dcterms:W3CDTF">2014-09-15T22:10:00Z</dcterms:modified>
</cp:coreProperties>
</file>