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504" w:rsidRDefault="00E44504">
      <w:pPr>
        <w:pStyle w:val="Body"/>
        <w:rPr>
          <w:rFonts w:ascii="Times New Roman" w:eastAsia="Times New Roman" w:hAnsi="Times New Roman" w:cs="Times New Roman"/>
          <w:sz w:val="24"/>
          <w:szCs w:val="24"/>
        </w:rPr>
      </w:pPr>
      <w:bookmarkStart w:id="0" w:name="_GoBack"/>
      <w:bookmarkEnd w:id="0"/>
    </w:p>
    <w:p w:rsidR="00E44504" w:rsidRDefault="00782591">
      <w:pPr>
        <w:pStyle w:val="Body"/>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2905125" cy="361950"/>
                <wp:effectExtent l="0" t="0" r="0" b="0"/>
                <wp:docPr id="1073741825" name="officeArt object"/>
                <wp:cNvGraphicFramePr/>
                <a:graphic xmlns:a="http://schemas.openxmlformats.org/drawingml/2006/main">
                  <a:graphicData uri="http://schemas.microsoft.com/office/word/2010/wordprocessingShape">
                    <wps:wsp>
                      <wps:cNvSpPr/>
                      <wps:spPr>
                        <a:xfrm>
                          <a:off x="0" y="0"/>
                          <a:ext cx="2905125" cy="36195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599"/>
                              </a:lnTo>
                              <a:lnTo>
                                <a:pt x="0" y="21599"/>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rsidR="00E44504" w:rsidRDefault="00782591">
                            <w:pPr>
                              <w:pStyle w:val="Body"/>
                              <w:tabs>
                                <w:tab w:val="left" w:pos="1440"/>
                                <w:tab w:val="left" w:pos="2880"/>
                                <w:tab w:val="left" w:pos="4320"/>
                              </w:tabs>
                              <w:suppressAutoHyphens/>
                              <w:spacing w:line="240" w:lineRule="auto"/>
                              <w:outlineLvl w:val="0"/>
                            </w:pPr>
                            <w:r>
                              <w:rPr>
                                <w:rFonts w:ascii="Brush Script MT" w:eastAsia="Brush Script MT" w:hAnsi="Brush Script MT" w:cs="Brush Script MT"/>
                                <w:i/>
                                <w:iCs/>
                                <w:color w:val="00863D"/>
                                <w:sz w:val="56"/>
                                <w:szCs w:val="56"/>
                                <w:u w:color="00863D"/>
                              </w:rPr>
                              <w:t>Tyrone Middle School</w:t>
                            </w:r>
                          </w:p>
                        </w:txbxContent>
                      </wps:txbx>
                      <wps:bodyPr rot="0" spcFirstLastPara="1" vertOverflow="overflow" horzOverflow="overflow" vert="horz" wrap="square" lIns="0" tIns="0" rIns="0" bIns="0" numCol="1" spcCol="38100" rtlCol="0" anchor="ctr">
                        <a:prstTxWarp prst="textNoShape">
                          <a:avLst/>
                        </a:prstTxWarp>
                        <a:normAutofit/>
                      </wps:bodyPr>
                    </wps:wsp>
                  </a:graphicData>
                </a:graphic>
              </wp:inline>
            </w:drawing>
          </mc:Choice>
          <mc:Fallback>
            <w:pict>
              <v:shape id="_x0000_s1026" style="visibility:visible;width:228.8pt;height:28.5pt;" coordorigin="0,0" coordsize="21600,21600" path="M 0,0 L 21600,0 L 21600,21599 L 0,21599 X E">
                <v:fill on="f"/>
                <v:stroke on="f" weight="1.0pt" dashstyle="solid" endcap="flat" miterlimit="400.0%" joinstyle="miter" linestyle="single"/>
                <v:textbox>
                  <w:txbxContent>
                    <w:p>
                      <w:pPr>
                        <w:pStyle w:val="Body"/>
                        <w:tabs>
                          <w:tab w:val="left" w:pos="1440"/>
                          <w:tab w:val="left" w:pos="2880"/>
                          <w:tab w:val="left" w:pos="4320"/>
                        </w:tabs>
                        <w:suppressAutoHyphens w:val="1"/>
                        <w:spacing w:line="240" w:lineRule="auto"/>
                        <w:outlineLvl w:val="0"/>
                      </w:pPr>
                      <w:r>
                        <w:rPr>
                          <w:rFonts w:ascii="Brush Script MT" w:cs="Brush Script MT" w:hAnsi="Brush Script MT" w:eastAsia="Brush Script MT"/>
                          <w:i w:val="1"/>
                          <w:iCs w:val="1"/>
                          <w:outline w:val="0"/>
                          <w:color w:val="00863d"/>
                          <w:sz w:val="56"/>
                          <w:szCs w:val="56"/>
                          <w:u w:color="00863d"/>
                          <w:rtl w:val="0"/>
                          <w:lang w:val="en-US"/>
                        </w:rPr>
                        <w:t>Tyrone Middle School</w:t>
                      </w:r>
                    </w:p>
                  </w:txbxContent>
                </v:textbox>
              </v:shape>
            </w:pict>
          </mc:Fallback>
        </mc:AlternateContent>
      </w:r>
    </w:p>
    <w:p w:rsidR="00E44504" w:rsidRDefault="00782591">
      <w:pPr>
        <w:pStyle w:val="Body"/>
        <w:jc w:val="center"/>
        <w:rPr>
          <w:rFonts w:ascii="Book Antiqua" w:eastAsia="Book Antiqua" w:hAnsi="Book Antiqua" w:cs="Book Antiqua"/>
          <w:sz w:val="18"/>
          <w:szCs w:val="18"/>
        </w:rPr>
      </w:pPr>
      <w:r>
        <w:rPr>
          <w:rFonts w:ascii="Book Antiqua" w:eastAsia="Book Antiqua" w:hAnsi="Book Antiqua" w:cs="Book Antiqua"/>
          <w:sz w:val="18"/>
          <w:szCs w:val="18"/>
        </w:rPr>
        <w:t>6421 22</w:t>
      </w:r>
      <w:r>
        <w:rPr>
          <w:rFonts w:ascii="Book Antiqua" w:eastAsia="Book Antiqua" w:hAnsi="Book Antiqua" w:cs="Book Antiqua"/>
          <w:sz w:val="18"/>
          <w:szCs w:val="18"/>
          <w:vertAlign w:val="superscript"/>
        </w:rPr>
        <w:t>nd</w:t>
      </w:r>
      <w:r>
        <w:rPr>
          <w:rFonts w:ascii="Book Antiqua" w:eastAsia="Book Antiqua" w:hAnsi="Book Antiqua" w:cs="Book Antiqua"/>
          <w:sz w:val="18"/>
          <w:szCs w:val="18"/>
        </w:rPr>
        <w:t xml:space="preserve"> Avenue North - St Petersburg, FL 33710 - (727) 893-1819 - FAX (727) 893-1946</w:t>
      </w:r>
    </w:p>
    <w:p w:rsidR="00E44504" w:rsidRDefault="00E44504">
      <w:pPr>
        <w:pStyle w:val="Body"/>
        <w:jc w:val="center"/>
        <w:rPr>
          <w:rFonts w:ascii="Book Antiqua" w:eastAsia="Book Antiqua" w:hAnsi="Book Antiqua" w:cs="Book Antiqua"/>
        </w:rPr>
      </w:pPr>
    </w:p>
    <w:p w:rsidR="00E44504" w:rsidRDefault="00782591">
      <w:pPr>
        <w:pStyle w:val="Body"/>
        <w:ind w:left="5040" w:firstLine="720"/>
        <w:rPr>
          <w:rFonts w:ascii="Book Antiqua" w:eastAsia="Book Antiqua" w:hAnsi="Book Antiqua" w:cs="Book Antiqua"/>
          <w:sz w:val="16"/>
          <w:szCs w:val="16"/>
        </w:rPr>
      </w:pPr>
      <w:r>
        <w:rPr>
          <w:rFonts w:ascii="Book Antiqua" w:eastAsia="Book Antiqua" w:hAnsi="Book Antiqua" w:cs="Book Antiqua"/>
          <w:sz w:val="16"/>
          <w:szCs w:val="16"/>
        </w:rPr>
        <w:t>Principal:</w:t>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t>Robin N. Mobley</w:t>
      </w:r>
    </w:p>
    <w:p w:rsidR="00E44504" w:rsidRDefault="00782591">
      <w:pPr>
        <w:pStyle w:val="Body"/>
        <w:rPr>
          <w:rFonts w:ascii="Book Antiqua" w:eastAsia="Book Antiqua" w:hAnsi="Book Antiqua" w:cs="Book Antiqua"/>
          <w:sz w:val="16"/>
          <w:szCs w:val="16"/>
        </w:rPr>
      </w:pP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t>Assistant Principals:</w:t>
      </w:r>
      <w:r>
        <w:rPr>
          <w:rFonts w:ascii="Book Antiqua" w:eastAsia="Book Antiqua" w:hAnsi="Book Antiqua" w:cs="Book Antiqua"/>
          <w:sz w:val="16"/>
          <w:szCs w:val="16"/>
        </w:rPr>
        <w:tab/>
      </w:r>
      <w:r>
        <w:rPr>
          <w:rFonts w:ascii="Book Antiqua" w:eastAsia="Book Antiqua" w:hAnsi="Book Antiqua" w:cs="Book Antiqua"/>
          <w:sz w:val="16"/>
          <w:szCs w:val="16"/>
        </w:rPr>
        <w:tab/>
        <w:t>6</w:t>
      </w:r>
      <w:r>
        <w:rPr>
          <w:rFonts w:ascii="Book Antiqua" w:eastAsia="Book Antiqua" w:hAnsi="Book Antiqua" w:cs="Book Antiqua"/>
          <w:sz w:val="16"/>
          <w:szCs w:val="16"/>
          <w:vertAlign w:val="superscript"/>
        </w:rPr>
        <w:t>th</w:t>
      </w:r>
      <w:r>
        <w:rPr>
          <w:rFonts w:ascii="Book Antiqua" w:eastAsia="Book Antiqua" w:hAnsi="Book Antiqua" w:cs="Book Antiqua"/>
          <w:sz w:val="16"/>
          <w:szCs w:val="16"/>
        </w:rPr>
        <w:t xml:space="preserve"> Grade </w:t>
      </w:r>
      <w:r>
        <w:rPr>
          <w:rFonts w:ascii="Book Antiqua" w:eastAsia="Book Antiqua" w:hAnsi="Book Antiqua" w:cs="Book Antiqua"/>
          <w:sz w:val="16"/>
          <w:szCs w:val="16"/>
        </w:rPr>
        <w:t xml:space="preserve">– </w:t>
      </w:r>
      <w:proofErr w:type="spellStart"/>
      <w:r>
        <w:rPr>
          <w:rFonts w:ascii="Book Antiqua" w:eastAsia="Book Antiqua" w:hAnsi="Book Antiqua" w:cs="Book Antiqua"/>
          <w:sz w:val="16"/>
          <w:szCs w:val="16"/>
        </w:rPr>
        <w:t>LaSonya</w:t>
      </w:r>
      <w:proofErr w:type="spellEnd"/>
      <w:r>
        <w:rPr>
          <w:rFonts w:ascii="Book Antiqua" w:eastAsia="Book Antiqua" w:hAnsi="Book Antiqua" w:cs="Book Antiqua"/>
          <w:sz w:val="16"/>
          <w:szCs w:val="16"/>
        </w:rPr>
        <w:t xml:space="preserve"> Moore</w:t>
      </w:r>
    </w:p>
    <w:p w:rsidR="00E44504" w:rsidRDefault="00782591">
      <w:pPr>
        <w:pStyle w:val="Body"/>
        <w:rPr>
          <w:rFonts w:ascii="Book Antiqua" w:eastAsia="Book Antiqua" w:hAnsi="Book Antiqua" w:cs="Book Antiqua"/>
          <w:sz w:val="16"/>
          <w:szCs w:val="16"/>
        </w:rPr>
      </w:pP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t>7</w:t>
      </w:r>
      <w:r>
        <w:rPr>
          <w:rFonts w:ascii="Book Antiqua" w:eastAsia="Book Antiqua" w:hAnsi="Book Antiqua" w:cs="Book Antiqua"/>
          <w:sz w:val="16"/>
          <w:szCs w:val="16"/>
          <w:vertAlign w:val="superscript"/>
        </w:rPr>
        <w:t>th</w:t>
      </w:r>
      <w:r>
        <w:rPr>
          <w:rFonts w:ascii="Book Antiqua" w:eastAsia="Book Antiqua" w:hAnsi="Book Antiqua" w:cs="Book Antiqua"/>
          <w:sz w:val="16"/>
          <w:szCs w:val="16"/>
        </w:rPr>
        <w:t xml:space="preserve"> Grade </w:t>
      </w:r>
      <w:r>
        <w:rPr>
          <w:rFonts w:ascii="Book Antiqua" w:eastAsia="Book Antiqua" w:hAnsi="Book Antiqua" w:cs="Book Antiqua"/>
          <w:sz w:val="16"/>
          <w:szCs w:val="16"/>
        </w:rPr>
        <w:t xml:space="preserve">– </w:t>
      </w:r>
      <w:r>
        <w:rPr>
          <w:rFonts w:ascii="Book Antiqua" w:eastAsia="Book Antiqua" w:hAnsi="Book Antiqua" w:cs="Book Antiqua"/>
          <w:sz w:val="16"/>
          <w:szCs w:val="16"/>
        </w:rPr>
        <w:t>Dr. Jayme Joslyn</w:t>
      </w:r>
    </w:p>
    <w:p w:rsidR="00E44504" w:rsidRDefault="00782591">
      <w:pPr>
        <w:pStyle w:val="Body"/>
        <w:rPr>
          <w:rFonts w:ascii="Book Antiqua" w:eastAsia="Book Antiqua" w:hAnsi="Book Antiqua" w:cs="Book Antiqua"/>
          <w:sz w:val="16"/>
          <w:szCs w:val="16"/>
        </w:rPr>
      </w:pP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t>8</w:t>
      </w:r>
      <w:r>
        <w:rPr>
          <w:rFonts w:ascii="Book Antiqua" w:eastAsia="Book Antiqua" w:hAnsi="Book Antiqua" w:cs="Book Antiqua"/>
          <w:sz w:val="16"/>
          <w:szCs w:val="16"/>
          <w:vertAlign w:val="superscript"/>
        </w:rPr>
        <w:t>th</w:t>
      </w:r>
      <w:r>
        <w:rPr>
          <w:rFonts w:ascii="Book Antiqua" w:eastAsia="Book Antiqua" w:hAnsi="Book Antiqua" w:cs="Book Antiqua"/>
          <w:sz w:val="16"/>
          <w:szCs w:val="16"/>
        </w:rPr>
        <w:t xml:space="preserve"> Grade </w:t>
      </w:r>
      <w:r>
        <w:rPr>
          <w:rFonts w:ascii="Book Antiqua" w:eastAsia="Book Antiqua" w:hAnsi="Book Antiqua" w:cs="Book Antiqua"/>
          <w:sz w:val="16"/>
          <w:szCs w:val="16"/>
        </w:rPr>
        <w:t>– Derrick Lyons</w:t>
      </w:r>
    </w:p>
    <w:p w:rsidR="00E44504" w:rsidRDefault="00782591">
      <w:pPr>
        <w:pStyle w:val="Body"/>
        <w:spacing w:before="120" w:after="120" w:line="240" w:lineRule="auto"/>
        <w:jc w:val="center"/>
        <w:rPr>
          <w:rFonts w:ascii="Book Antiqua" w:eastAsia="Book Antiqua" w:hAnsi="Book Antiqua" w:cs="Book Antiqua"/>
          <w:sz w:val="16"/>
          <w:szCs w:val="16"/>
        </w:rPr>
      </w:pPr>
      <w:r>
        <w:rPr>
          <w:rFonts w:ascii="Book Antiqua" w:eastAsia="Book Antiqua" w:hAnsi="Book Antiqua" w:cs="Book Antiqua"/>
          <w:sz w:val="16"/>
          <w:szCs w:val="16"/>
        </w:rPr>
        <w:tab/>
      </w:r>
      <w:r>
        <w:rPr>
          <w:rFonts w:ascii="Book Antiqua" w:eastAsia="Book Antiqua" w:hAnsi="Book Antiqua" w:cs="Book Antiqua"/>
          <w:sz w:val="16"/>
          <w:szCs w:val="16"/>
        </w:rPr>
        <w:tab/>
      </w:r>
    </w:p>
    <w:p w:rsidR="00E44504" w:rsidRDefault="00782591">
      <w:pPr>
        <w:pStyle w:val="Body"/>
        <w:spacing w:before="120" w:after="12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Executive Summary of </w:t>
      </w:r>
    </w:p>
    <w:p w:rsidR="00E44504" w:rsidRDefault="00782591">
      <w:pPr>
        <w:pStyle w:val="Body"/>
        <w:spacing w:before="120" w:after="12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Tyrone Middle School’s School Improvement Plan for 2014-15</w:t>
      </w:r>
    </w:p>
    <w:p w:rsidR="00E44504" w:rsidRDefault="00E44504">
      <w:pPr>
        <w:pStyle w:val="Body"/>
        <w:spacing w:before="120" w:after="120" w:line="240" w:lineRule="auto"/>
        <w:jc w:val="center"/>
        <w:rPr>
          <w:rFonts w:ascii="Times New Roman" w:eastAsia="Times New Roman" w:hAnsi="Times New Roman" w:cs="Times New Roman"/>
        </w:rPr>
      </w:pPr>
    </w:p>
    <w:p w:rsidR="00E44504" w:rsidRDefault="00782591">
      <w:pPr>
        <w:pStyle w:val="Body"/>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Tyrone Middle School has 816 students, grades 6-8, four administrators, 58 teachers, and 40 staff members.  The mission </w:t>
      </w:r>
      <w:r>
        <w:rPr>
          <w:rFonts w:ascii="Times New Roman" w:eastAsia="Times New Roman" w:hAnsi="Times New Roman" w:cs="Times New Roman"/>
          <w:b/>
          <w:bCs/>
        </w:rPr>
        <w:t>of Tyrone Middle</w:t>
      </w:r>
      <w:r>
        <w:rPr>
          <w:rFonts w:ascii="Times New Roman" w:eastAsia="Times New Roman" w:hAnsi="Times New Roman" w:cs="Times New Roman"/>
        </w:rPr>
        <w:t xml:space="preserve"> is to provi</w:t>
      </w:r>
      <w:r>
        <w:rPr>
          <w:rFonts w:ascii="Times New Roman" w:eastAsia="Times New Roman" w:hAnsi="Times New Roman" w:cs="Times New Roman"/>
        </w:rPr>
        <w:t xml:space="preserve">de a safe and quality educational setting with engaging and rigorous classroom experiences that help create educated, respectful and responsible citizens who are prepared for college, career and life. </w:t>
      </w:r>
    </w:p>
    <w:p w:rsidR="00E44504" w:rsidRDefault="00782591">
      <w:pPr>
        <w:pStyle w:val="Body"/>
        <w:spacing w:before="120" w:line="240" w:lineRule="auto"/>
        <w:rPr>
          <w:rFonts w:ascii="Times New Roman" w:eastAsia="Times New Roman" w:hAnsi="Times New Roman" w:cs="Times New Roman"/>
        </w:rPr>
      </w:pPr>
      <w:r>
        <w:rPr>
          <w:rFonts w:ascii="Times New Roman" w:eastAsia="Times New Roman" w:hAnsi="Times New Roman" w:cs="Times New Roman"/>
        </w:rPr>
        <w:t>To accomplish this mission, Tyrone Middle has 3 Goals:</w:t>
      </w:r>
      <w:r>
        <w:rPr>
          <w:rFonts w:ascii="Times New Roman" w:eastAsia="Times New Roman" w:hAnsi="Times New Roman" w:cs="Times New Roman"/>
        </w:rPr>
        <w:t xml:space="preserve"> </w:t>
      </w:r>
    </w:p>
    <w:p w:rsidR="00E44504" w:rsidRDefault="00782591">
      <w:pPr>
        <w:pStyle w:val="Body"/>
        <w:spacing w:before="120" w:line="240" w:lineRule="auto"/>
        <w:rPr>
          <w:rFonts w:ascii="Times New Roman" w:eastAsia="Times New Roman" w:hAnsi="Times New Roman" w:cs="Times New Roman"/>
        </w:rPr>
      </w:pPr>
      <w:r>
        <w:rPr>
          <w:rFonts w:ascii="Times New Roman" w:eastAsia="Times New Roman" w:hAnsi="Times New Roman" w:cs="Times New Roman"/>
        </w:rPr>
        <w:t>1) Develop and implement a systematic process for early warning detection and a proactive response utilizing multi-tiered systems of support to reduce at risk indicators.</w:t>
      </w:r>
    </w:p>
    <w:p w:rsidR="00E44504" w:rsidRDefault="00782591">
      <w:pPr>
        <w:pStyle w:val="Body"/>
        <w:spacing w:before="120" w:line="240" w:lineRule="auto"/>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 xml:space="preserve"> Student achievement of African American and English Language Learners (E</w:t>
      </w:r>
      <w:r>
        <w:rPr>
          <w:rFonts w:ascii="Times New Roman" w:eastAsia="Times New Roman" w:hAnsi="Times New Roman" w:cs="Times New Roman"/>
        </w:rPr>
        <w:t>LL</w:t>
      </w:r>
      <w:r>
        <w:rPr>
          <w:rFonts w:ascii="Times New Roman" w:eastAsia="Times New Roman" w:hAnsi="Times New Roman" w:cs="Times New Roman"/>
        </w:rPr>
        <w:t>)</w:t>
      </w:r>
      <w:r>
        <w:rPr>
          <w:rFonts w:ascii="Times New Roman" w:eastAsia="Times New Roman" w:hAnsi="Times New Roman" w:cs="Times New Roman"/>
        </w:rPr>
        <w:t xml:space="preserve"> students will increase when students are engaged in culturally responsive instructional practices and data is being used to track their </w:t>
      </w:r>
      <w:proofErr w:type="gramStart"/>
      <w:r>
        <w:rPr>
          <w:rFonts w:ascii="Times New Roman" w:eastAsia="Times New Roman" w:hAnsi="Times New Roman" w:cs="Times New Roman"/>
        </w:rPr>
        <w:t>progress</w:t>
      </w:r>
      <w:proofErr w:type="gramEnd"/>
      <w:r>
        <w:rPr>
          <w:rFonts w:ascii="Times New Roman" w:eastAsia="Times New Roman" w:hAnsi="Times New Roman" w:cs="Times New Roman"/>
        </w:rPr>
        <w:t>.</w:t>
      </w:r>
    </w:p>
    <w:p w:rsidR="00E44504" w:rsidRDefault="00782591">
      <w:pPr>
        <w:pStyle w:val="Body"/>
        <w:spacing w:before="120" w:line="240" w:lineRule="auto"/>
        <w:rPr>
          <w:rFonts w:ascii="Times New Roman" w:eastAsia="Times New Roman" w:hAnsi="Times New Roman" w:cs="Times New Roman"/>
        </w:rPr>
      </w:pPr>
      <w:r>
        <w:rPr>
          <w:rFonts w:ascii="Times New Roman" w:eastAsia="Times New Roman" w:hAnsi="Times New Roman" w:cs="Times New Roman"/>
        </w:rPr>
        <w:t>3) Student achievement will increase when students are engaged in rigorous tasks/assignments that are aligned</w:t>
      </w:r>
      <w:r>
        <w:rPr>
          <w:rFonts w:ascii="Times New Roman" w:eastAsia="Times New Roman" w:hAnsi="Times New Roman" w:cs="Times New Roman"/>
        </w:rPr>
        <w:t xml:space="preserve"> to grade level standards and data is being used to drive instruction that facilitates student learning.</w:t>
      </w:r>
    </w:p>
    <w:p w:rsidR="00E44504" w:rsidRDefault="00E44504">
      <w:pPr>
        <w:pStyle w:val="Body"/>
        <w:spacing w:before="120" w:line="240" w:lineRule="auto"/>
        <w:rPr>
          <w:rFonts w:ascii="Times New Roman" w:eastAsia="Times New Roman" w:hAnsi="Times New Roman" w:cs="Times New Roman"/>
        </w:rPr>
      </w:pPr>
    </w:p>
    <w:p w:rsidR="00E44504" w:rsidRDefault="00782591">
      <w:pPr>
        <w:pStyle w:val="Body"/>
        <w:spacing w:before="120" w:line="240" w:lineRule="auto"/>
        <w:rPr>
          <w:rFonts w:ascii="Times New Roman" w:eastAsia="Times New Roman" w:hAnsi="Times New Roman" w:cs="Times New Roman"/>
        </w:rPr>
      </w:pPr>
      <w:r>
        <w:rPr>
          <w:rFonts w:ascii="Times New Roman" w:eastAsia="Times New Roman" w:hAnsi="Times New Roman" w:cs="Times New Roman"/>
        </w:rPr>
        <w:t xml:space="preserve">The core instructional and monitoring strategies included in our action plans are: </w:t>
      </w:r>
    </w:p>
    <w:p w:rsidR="00E44504" w:rsidRDefault="00782591">
      <w:pPr>
        <w:pStyle w:val="ListParagraph"/>
        <w:numPr>
          <w:ilvl w:val="0"/>
          <w:numId w:val="3"/>
        </w:numPr>
        <w:tabs>
          <w:tab w:val="num" w:pos="720"/>
        </w:tabs>
        <w:spacing w:before="120" w:after="0" w:line="240" w:lineRule="auto"/>
        <w:ind w:hanging="360"/>
        <w:rPr>
          <w:rFonts w:ascii="Times New Roman" w:eastAsia="Times New Roman" w:hAnsi="Times New Roman" w:cs="Times New Roman"/>
        </w:rPr>
      </w:pPr>
      <w:r>
        <w:rPr>
          <w:rFonts w:ascii="Times New Roman"/>
        </w:rPr>
        <w:t xml:space="preserve">Teachers engage in Professional Development focused on engaging </w:t>
      </w:r>
      <w:r>
        <w:rPr>
          <w:rFonts w:ascii="Times New Roman"/>
        </w:rPr>
        <w:t>students in rigorous tasks and assessments aligned with Florida Standards Assessment and utilizing data to differentiate and scaffold instruction.</w:t>
      </w:r>
    </w:p>
    <w:p w:rsidR="00E44504" w:rsidRDefault="00782591">
      <w:pPr>
        <w:pStyle w:val="ListParagraph"/>
        <w:numPr>
          <w:ilvl w:val="0"/>
          <w:numId w:val="3"/>
        </w:numPr>
        <w:tabs>
          <w:tab w:val="num" w:pos="720"/>
        </w:tabs>
        <w:spacing w:before="120" w:after="0" w:line="240" w:lineRule="auto"/>
        <w:ind w:hanging="360"/>
        <w:rPr>
          <w:rFonts w:ascii="Times New Roman" w:eastAsia="Times New Roman" w:hAnsi="Times New Roman" w:cs="Times New Roman"/>
        </w:rPr>
      </w:pPr>
      <w:r>
        <w:rPr>
          <w:rFonts w:ascii="Times New Roman"/>
        </w:rPr>
        <w:t>Teachers receive professional development on Capturing Kids</w:t>
      </w:r>
      <w:r>
        <w:rPr>
          <w:rFonts w:hAnsi="Times New Roman"/>
        </w:rPr>
        <w:t>’</w:t>
      </w:r>
      <w:r>
        <w:rPr>
          <w:rFonts w:hAnsi="Times New Roman"/>
        </w:rPr>
        <w:t xml:space="preserve"> </w:t>
      </w:r>
      <w:r>
        <w:rPr>
          <w:rFonts w:ascii="Times New Roman"/>
        </w:rPr>
        <w:t>Heart, close reading, instructional shifts, stan</w:t>
      </w:r>
      <w:r>
        <w:rPr>
          <w:rFonts w:ascii="Times New Roman"/>
        </w:rPr>
        <w:t xml:space="preserve">dards, assessment, Advancement </w:t>
      </w:r>
      <w:proofErr w:type="gramStart"/>
      <w:r>
        <w:rPr>
          <w:rFonts w:ascii="Times New Roman"/>
        </w:rPr>
        <w:t>Via</w:t>
      </w:r>
      <w:proofErr w:type="gramEnd"/>
      <w:r>
        <w:rPr>
          <w:rFonts w:ascii="Times New Roman"/>
        </w:rPr>
        <w:t xml:space="preserve"> Individual Determination (AVID), literacy integrated across content, and high yield instructional methods.</w:t>
      </w:r>
    </w:p>
    <w:p w:rsidR="00E44504" w:rsidRDefault="00782591">
      <w:pPr>
        <w:pStyle w:val="ListParagraph"/>
        <w:numPr>
          <w:ilvl w:val="0"/>
          <w:numId w:val="3"/>
        </w:numPr>
        <w:tabs>
          <w:tab w:val="num" w:pos="720"/>
        </w:tabs>
        <w:spacing w:before="120" w:after="0" w:line="240" w:lineRule="auto"/>
        <w:ind w:hanging="360"/>
        <w:rPr>
          <w:rFonts w:ascii="Times New Roman" w:eastAsia="Times New Roman" w:hAnsi="Times New Roman" w:cs="Times New Roman"/>
        </w:rPr>
      </w:pPr>
      <w:r>
        <w:rPr>
          <w:rFonts w:ascii="Times New Roman"/>
        </w:rPr>
        <w:t xml:space="preserve">Instructional Coaches (Mathematics, Science, and English Language Arts-ELA) are embedded in mathematics, science, </w:t>
      </w:r>
      <w:r>
        <w:rPr>
          <w:rFonts w:ascii="Times New Roman"/>
        </w:rPr>
        <w:t>and ELA classes for the purpose of implementing lessons inspired by the Math Florida Standards (MAFS), Language Arts Florida Standards (LAFS), and Science standards and differentiated for students based on data.</w:t>
      </w:r>
    </w:p>
    <w:p w:rsidR="00E44504" w:rsidRDefault="00782591">
      <w:pPr>
        <w:pStyle w:val="ListParagraph"/>
        <w:numPr>
          <w:ilvl w:val="0"/>
          <w:numId w:val="3"/>
        </w:numPr>
        <w:tabs>
          <w:tab w:val="num" w:pos="720"/>
        </w:tabs>
        <w:spacing w:before="120" w:after="0" w:line="240" w:lineRule="auto"/>
        <w:ind w:hanging="360"/>
        <w:rPr>
          <w:rFonts w:ascii="Times New Roman" w:eastAsia="Times New Roman" w:hAnsi="Times New Roman" w:cs="Times New Roman"/>
        </w:rPr>
      </w:pPr>
      <w:r>
        <w:rPr>
          <w:rFonts w:ascii="Times New Roman"/>
        </w:rPr>
        <w:t>Math teachers will implement Formative Asses</w:t>
      </w:r>
      <w:r>
        <w:rPr>
          <w:rFonts w:ascii="Times New Roman"/>
        </w:rPr>
        <w:t xml:space="preserve">sments (MFAS) aligned to the MAFS and including tasks designed using Florida Standards Assessment (FSA) test item specification and additional online resources.  </w:t>
      </w:r>
    </w:p>
    <w:p w:rsidR="00E44504" w:rsidRDefault="00E44504">
      <w:pPr>
        <w:pStyle w:val="ListParagraph"/>
        <w:spacing w:before="120" w:after="0" w:line="240" w:lineRule="auto"/>
        <w:rPr>
          <w:rFonts w:ascii="Times New Roman" w:eastAsia="Times New Roman" w:hAnsi="Times New Roman" w:cs="Times New Roman"/>
        </w:rPr>
      </w:pPr>
    </w:p>
    <w:p w:rsidR="00E44504" w:rsidRDefault="00E44504">
      <w:pPr>
        <w:pStyle w:val="ListParagraph"/>
        <w:spacing w:before="120" w:after="0" w:line="240" w:lineRule="auto"/>
        <w:rPr>
          <w:rFonts w:ascii="Times New Roman" w:eastAsia="Times New Roman" w:hAnsi="Times New Roman" w:cs="Times New Roman"/>
        </w:rPr>
      </w:pPr>
    </w:p>
    <w:p w:rsidR="00E44504" w:rsidRDefault="00E44504">
      <w:pPr>
        <w:pStyle w:val="Body"/>
        <w:spacing w:before="120" w:line="240" w:lineRule="auto"/>
        <w:rPr>
          <w:rFonts w:ascii="Times New Roman" w:eastAsia="Times New Roman" w:hAnsi="Times New Roman" w:cs="Times New Roman"/>
          <w:sz w:val="20"/>
          <w:szCs w:val="20"/>
        </w:rPr>
      </w:pPr>
    </w:p>
    <w:p w:rsidR="00E44504" w:rsidRDefault="00E44504">
      <w:pPr>
        <w:pStyle w:val="Body"/>
        <w:spacing w:before="120" w:line="240" w:lineRule="auto"/>
        <w:rPr>
          <w:rFonts w:ascii="Times New Roman" w:eastAsia="Times New Roman" w:hAnsi="Times New Roman" w:cs="Times New Roman"/>
          <w:sz w:val="20"/>
          <w:szCs w:val="20"/>
        </w:rPr>
      </w:pPr>
    </w:p>
    <w:p w:rsidR="00E44504" w:rsidRDefault="00E44504">
      <w:pPr>
        <w:pStyle w:val="Body"/>
        <w:spacing w:before="120" w:line="240" w:lineRule="auto"/>
        <w:rPr>
          <w:rFonts w:ascii="Times New Roman" w:eastAsia="Times New Roman" w:hAnsi="Times New Roman" w:cs="Times New Roman"/>
          <w:sz w:val="20"/>
          <w:szCs w:val="20"/>
        </w:rPr>
      </w:pPr>
    </w:p>
    <w:p w:rsidR="00E44504" w:rsidRDefault="00E44504">
      <w:pPr>
        <w:pStyle w:val="Body"/>
        <w:spacing w:before="120" w:line="240" w:lineRule="auto"/>
        <w:rPr>
          <w:rFonts w:ascii="Times New Roman" w:eastAsia="Times New Roman" w:hAnsi="Times New Roman" w:cs="Times New Roman"/>
          <w:sz w:val="20"/>
          <w:szCs w:val="20"/>
        </w:rPr>
      </w:pPr>
    </w:p>
    <w:p w:rsidR="00E44504" w:rsidRDefault="00E44504">
      <w:pPr>
        <w:pStyle w:val="Body"/>
        <w:spacing w:before="120" w:line="240" w:lineRule="auto"/>
        <w:rPr>
          <w:rFonts w:ascii="Times New Roman" w:eastAsia="Times New Roman" w:hAnsi="Times New Roman" w:cs="Times New Roman"/>
          <w:sz w:val="20"/>
          <w:szCs w:val="20"/>
        </w:rPr>
      </w:pPr>
    </w:p>
    <w:p w:rsidR="00E44504" w:rsidRDefault="00E44504">
      <w:pPr>
        <w:pStyle w:val="Body"/>
        <w:spacing w:before="120" w:line="240" w:lineRule="auto"/>
        <w:rPr>
          <w:rFonts w:ascii="Times New Roman" w:eastAsia="Times New Roman" w:hAnsi="Times New Roman" w:cs="Times New Roman"/>
          <w:sz w:val="20"/>
          <w:szCs w:val="20"/>
        </w:rPr>
      </w:pPr>
    </w:p>
    <w:p w:rsidR="00E44504" w:rsidRDefault="00782591">
      <w:pPr>
        <w:pStyle w:val="Body"/>
        <w:spacing w:before="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Executive Summary</w:t>
      </w:r>
    </w:p>
    <w:p w:rsidR="00E44504" w:rsidRDefault="00782591">
      <w:pPr>
        <w:pStyle w:val="Body"/>
        <w:spacing w:before="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Tyrone Middle School’s School Improvement Plan 2014-15</w:t>
      </w:r>
    </w:p>
    <w:p w:rsidR="00E44504" w:rsidRDefault="00782591">
      <w:pPr>
        <w:pStyle w:val="Body"/>
        <w:spacing w:before="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Page 2 of 2 </w:t>
      </w:r>
    </w:p>
    <w:p w:rsidR="00E44504" w:rsidRDefault="00E44504">
      <w:pPr>
        <w:pStyle w:val="ListParagraph"/>
        <w:spacing w:before="120" w:after="0" w:line="240" w:lineRule="auto"/>
        <w:rPr>
          <w:rFonts w:ascii="Times New Roman" w:eastAsia="Times New Roman" w:hAnsi="Times New Roman" w:cs="Times New Roman"/>
          <w:sz w:val="20"/>
          <w:szCs w:val="20"/>
        </w:rPr>
      </w:pPr>
    </w:p>
    <w:p w:rsidR="00E44504" w:rsidRDefault="00782591">
      <w:pPr>
        <w:pStyle w:val="Body"/>
        <w:rPr>
          <w:rFonts w:ascii="Times New Roman" w:eastAsia="Times New Roman" w:hAnsi="Times New Roman" w:cs="Times New Roman"/>
        </w:rPr>
      </w:pPr>
      <w:r>
        <w:rPr>
          <w:rFonts w:ascii="Times New Roman" w:eastAsia="Times New Roman" w:hAnsi="Times New Roman" w:cs="Times New Roman"/>
        </w:rPr>
        <w:t>The professional development efforts include having the teachers meet in Professional Learning Communities (PLC’s) to review student data, including responses to tasks, and plan text-dependent questions, close reading, skill/strategy based groups, DBQ's,</w:t>
      </w:r>
      <w:r>
        <w:rPr>
          <w:rFonts w:ascii="Times New Roman" w:eastAsia="Times New Roman" w:hAnsi="Times New Roman" w:cs="Times New Roman"/>
        </w:rPr>
        <w:t xml:space="preserve"> 5E's lessons, and problem based tasks to implement with students to support their success with complex text in all content areas. School based Just in Time Training will be provided for all teachers on the first Wednesday of each month focused on implemen</w:t>
      </w:r>
      <w:r>
        <w:rPr>
          <w:rFonts w:ascii="Times New Roman" w:eastAsia="Times New Roman" w:hAnsi="Times New Roman" w:cs="Times New Roman"/>
        </w:rPr>
        <w:t>ting AVID strategies, increasing rigor through Marzano scales and rubrics and increasing literacy strategies in all content areas. All teachers will attend a 12-hour AVID professional development for the purpose of learning effective writing, inquiry, coll</w:t>
      </w:r>
      <w:r>
        <w:rPr>
          <w:rFonts w:ascii="Times New Roman" w:eastAsia="Times New Roman" w:hAnsi="Times New Roman" w:cs="Times New Roman"/>
        </w:rPr>
        <w:t xml:space="preserve">aboration, organization, and reading and technology strategies to utilize for student learning.  Additionally, as a school that is participating in the Pilot Evaluation, all of our teachers will attend the Marzano Training and a book study using </w:t>
      </w:r>
      <w:proofErr w:type="spellStart"/>
      <w:r>
        <w:rPr>
          <w:rFonts w:ascii="Times New Roman" w:eastAsia="Times New Roman" w:hAnsi="Times New Roman" w:cs="Times New Roman"/>
        </w:rPr>
        <w:t>Marzano's</w:t>
      </w:r>
      <w:proofErr w:type="spellEnd"/>
      <w:r>
        <w:rPr>
          <w:rFonts w:ascii="Times New Roman" w:eastAsia="Times New Roman" w:hAnsi="Times New Roman" w:cs="Times New Roman"/>
        </w:rPr>
        <w:t xml:space="preserve"> </w:t>
      </w:r>
      <w:r>
        <w:rPr>
          <w:rFonts w:ascii="Times New Roman" w:eastAsia="Times New Roman" w:hAnsi="Times New Roman" w:cs="Times New Roman"/>
        </w:rPr>
        <w:t>"The Art and Science of Teaching" will be scheduled once per semester. The Marzano Observation and Feedback Protocol identifies the 41 key strategies revealed by research for effective teaching presented in a robust, easy-to-understand model of instruction</w:t>
      </w:r>
      <w:r>
        <w:rPr>
          <w:rFonts w:ascii="Times New Roman" w:eastAsia="Times New Roman" w:hAnsi="Times New Roman" w:cs="Times New Roman"/>
        </w:rPr>
        <w:t xml:space="preserve"> based on the Art and Science of Teaching. </w:t>
      </w:r>
    </w:p>
    <w:p w:rsidR="00E44504" w:rsidRDefault="00782591">
      <w:pPr>
        <w:pStyle w:val="Body"/>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The parent involvement efforts include scheduling flexible meeting times and connecting wrap around services with our parents.  As a strategy to plan Parent Teacher Association (PTA) meeting at a more convenient </w:t>
      </w:r>
      <w:r>
        <w:rPr>
          <w:rFonts w:ascii="Times New Roman" w:eastAsia="Times New Roman" w:hAnsi="Times New Roman" w:cs="Times New Roman"/>
        </w:rPr>
        <w:t>time for parents, we offer a variety of valuable community based resources at monthly School Advisory Council (SAC) meetings, and continue weekly communication through Parent School Messenger.</w:t>
      </w:r>
    </w:p>
    <w:p w:rsidR="00E44504" w:rsidRDefault="00782591">
      <w:pPr>
        <w:pStyle w:val="Body"/>
        <w:spacing w:before="120" w:after="120" w:line="240" w:lineRule="auto"/>
        <w:rPr>
          <w:rFonts w:ascii="Times New Roman" w:eastAsia="Times New Roman" w:hAnsi="Times New Roman" w:cs="Times New Roman"/>
        </w:rPr>
      </w:pPr>
      <w:r>
        <w:rPr>
          <w:rFonts w:ascii="Times New Roman" w:eastAsia="Times New Roman" w:hAnsi="Times New Roman" w:cs="Times New Roman"/>
        </w:rPr>
        <w:t>For more information about Tyrone Middle School’s School Improv</w:t>
      </w:r>
      <w:r>
        <w:rPr>
          <w:rFonts w:ascii="Times New Roman" w:eastAsia="Times New Roman" w:hAnsi="Times New Roman" w:cs="Times New Roman"/>
        </w:rPr>
        <w:t xml:space="preserve">ement Plan, please go to our website at </w:t>
      </w:r>
      <w:hyperlink r:id="rId8" w:history="1">
        <w:r>
          <w:rPr>
            <w:rStyle w:val="Hyperlink0"/>
            <w:rFonts w:ascii="Times New Roman" w:eastAsia="Times New Roman" w:hAnsi="Times New Roman" w:cs="Times New Roman"/>
            <w:lang w:val="sv-SE"/>
          </w:rPr>
          <w:t>http://www.tyrone-ms.pinellas.k12.fl.us</w:t>
        </w:r>
      </w:hyperlink>
    </w:p>
    <w:p w:rsidR="00E44504" w:rsidRDefault="00E44504">
      <w:pPr>
        <w:pStyle w:val="Body"/>
        <w:spacing w:before="120" w:after="120" w:line="240" w:lineRule="auto"/>
        <w:rPr>
          <w:rFonts w:ascii="Times New Roman" w:eastAsia="Times New Roman" w:hAnsi="Times New Roman" w:cs="Times New Roman"/>
          <w:color w:val="548DD4"/>
          <w:sz w:val="20"/>
          <w:szCs w:val="20"/>
          <w:u w:color="548DD4"/>
        </w:rPr>
      </w:pPr>
    </w:p>
    <w:p w:rsidR="00E44504" w:rsidRDefault="00E44504">
      <w:pPr>
        <w:pStyle w:val="Body"/>
        <w:rPr>
          <w:rFonts w:ascii="Book Antiqua" w:eastAsia="Book Antiqua" w:hAnsi="Book Antiqua" w:cs="Book Antiqua"/>
          <w:sz w:val="16"/>
          <w:szCs w:val="16"/>
        </w:rPr>
      </w:pPr>
    </w:p>
    <w:p w:rsidR="00E44504" w:rsidRDefault="00E44504">
      <w:pPr>
        <w:pStyle w:val="Body"/>
        <w:rPr>
          <w:rFonts w:ascii="Book Antiqua" w:eastAsia="Book Antiqua" w:hAnsi="Book Antiqua" w:cs="Book Antiqua"/>
          <w:sz w:val="16"/>
          <w:szCs w:val="16"/>
        </w:rPr>
      </w:pPr>
    </w:p>
    <w:p w:rsidR="00E44504" w:rsidRDefault="00E44504">
      <w:pPr>
        <w:pStyle w:val="Body"/>
        <w:rPr>
          <w:rFonts w:ascii="Book Antiqua" w:eastAsia="Book Antiqua" w:hAnsi="Book Antiqua" w:cs="Book Antiqua"/>
          <w:sz w:val="16"/>
          <w:szCs w:val="16"/>
        </w:rPr>
      </w:pPr>
    </w:p>
    <w:p w:rsidR="00E44504" w:rsidRDefault="00E44504">
      <w:pPr>
        <w:pStyle w:val="Body"/>
        <w:rPr>
          <w:sz w:val="20"/>
          <w:szCs w:val="20"/>
        </w:rPr>
      </w:pPr>
    </w:p>
    <w:p w:rsidR="00E44504" w:rsidRDefault="00E44504">
      <w:pPr>
        <w:pStyle w:val="Body"/>
        <w:rPr>
          <w:sz w:val="20"/>
          <w:szCs w:val="20"/>
        </w:rPr>
      </w:pPr>
    </w:p>
    <w:p w:rsidR="00E44504" w:rsidRDefault="00E44504">
      <w:pPr>
        <w:pStyle w:val="Body"/>
        <w:rPr>
          <w:rFonts w:ascii="Times New Roman" w:eastAsia="Times New Roman" w:hAnsi="Times New Roman" w:cs="Times New Roman"/>
          <w:i/>
          <w:iCs/>
          <w:sz w:val="16"/>
          <w:szCs w:val="16"/>
        </w:rPr>
      </w:pPr>
    </w:p>
    <w:p w:rsidR="00E44504" w:rsidRDefault="00E44504">
      <w:pPr>
        <w:pStyle w:val="Body"/>
        <w:jc w:val="center"/>
        <w:rPr>
          <w:rFonts w:ascii="Times New Roman" w:eastAsia="Times New Roman" w:hAnsi="Times New Roman" w:cs="Times New Roman"/>
          <w:i/>
          <w:iCs/>
          <w:sz w:val="16"/>
          <w:szCs w:val="16"/>
        </w:rPr>
      </w:pPr>
    </w:p>
    <w:p w:rsidR="00E44504" w:rsidRDefault="00E44504">
      <w:pPr>
        <w:pStyle w:val="Body"/>
        <w:jc w:val="center"/>
        <w:rPr>
          <w:rFonts w:ascii="Arial Narrow" w:eastAsia="Arial Narrow" w:hAnsi="Arial Narrow" w:cs="Arial Narrow"/>
          <w:i/>
          <w:iCs/>
          <w:sz w:val="16"/>
          <w:szCs w:val="16"/>
        </w:rPr>
      </w:pPr>
    </w:p>
    <w:p w:rsidR="00E44504" w:rsidRDefault="00E44504">
      <w:pPr>
        <w:pStyle w:val="Body"/>
        <w:jc w:val="center"/>
        <w:rPr>
          <w:rFonts w:ascii="Arial Narrow" w:eastAsia="Arial Narrow" w:hAnsi="Arial Narrow" w:cs="Arial Narrow"/>
          <w:i/>
          <w:iCs/>
          <w:sz w:val="16"/>
          <w:szCs w:val="16"/>
        </w:rPr>
      </w:pPr>
    </w:p>
    <w:p w:rsidR="00E44504" w:rsidRDefault="00E44504">
      <w:pPr>
        <w:pStyle w:val="Body"/>
        <w:jc w:val="center"/>
        <w:rPr>
          <w:rFonts w:ascii="Arial Narrow" w:eastAsia="Arial Narrow" w:hAnsi="Arial Narrow" w:cs="Arial Narrow"/>
          <w:i/>
          <w:iCs/>
          <w:sz w:val="16"/>
          <w:szCs w:val="16"/>
        </w:rPr>
      </w:pPr>
    </w:p>
    <w:p w:rsidR="00E44504" w:rsidRDefault="00E44504">
      <w:pPr>
        <w:pStyle w:val="Body"/>
        <w:jc w:val="center"/>
        <w:rPr>
          <w:rFonts w:ascii="Arial Narrow" w:eastAsia="Arial Narrow" w:hAnsi="Arial Narrow" w:cs="Arial Narrow"/>
          <w:i/>
          <w:iCs/>
          <w:sz w:val="16"/>
          <w:szCs w:val="16"/>
        </w:rPr>
      </w:pPr>
    </w:p>
    <w:p w:rsidR="00E44504" w:rsidRDefault="00E44504">
      <w:pPr>
        <w:pStyle w:val="Body"/>
        <w:jc w:val="center"/>
        <w:rPr>
          <w:rFonts w:ascii="Arial Narrow" w:eastAsia="Arial Narrow" w:hAnsi="Arial Narrow" w:cs="Arial Narrow"/>
          <w:i/>
          <w:iCs/>
          <w:sz w:val="16"/>
          <w:szCs w:val="16"/>
        </w:rPr>
      </w:pPr>
    </w:p>
    <w:p w:rsidR="00E44504" w:rsidRDefault="00E44504">
      <w:pPr>
        <w:pStyle w:val="Body"/>
        <w:jc w:val="center"/>
        <w:rPr>
          <w:rFonts w:ascii="Arial Narrow" w:eastAsia="Arial Narrow" w:hAnsi="Arial Narrow" w:cs="Arial Narrow"/>
          <w:i/>
          <w:iCs/>
          <w:sz w:val="16"/>
          <w:szCs w:val="16"/>
        </w:rPr>
      </w:pPr>
    </w:p>
    <w:p w:rsidR="00E44504" w:rsidRDefault="00E44504">
      <w:pPr>
        <w:pStyle w:val="Body"/>
        <w:jc w:val="center"/>
        <w:rPr>
          <w:rFonts w:ascii="Arial Narrow" w:eastAsia="Arial Narrow" w:hAnsi="Arial Narrow" w:cs="Arial Narrow"/>
          <w:i/>
          <w:iCs/>
          <w:sz w:val="16"/>
          <w:szCs w:val="16"/>
        </w:rPr>
      </w:pPr>
    </w:p>
    <w:p w:rsidR="00E44504" w:rsidRDefault="00E44504">
      <w:pPr>
        <w:pStyle w:val="Body"/>
        <w:jc w:val="center"/>
        <w:rPr>
          <w:rFonts w:ascii="Arial Narrow" w:eastAsia="Arial Narrow" w:hAnsi="Arial Narrow" w:cs="Arial Narrow"/>
          <w:i/>
          <w:iCs/>
          <w:sz w:val="16"/>
          <w:szCs w:val="16"/>
        </w:rPr>
      </w:pPr>
    </w:p>
    <w:p w:rsidR="00E44504" w:rsidRDefault="00E44504">
      <w:pPr>
        <w:pStyle w:val="Body"/>
        <w:rPr>
          <w:rFonts w:ascii="Arial Narrow" w:eastAsia="Arial Narrow" w:hAnsi="Arial Narrow" w:cs="Arial Narrow"/>
          <w:i/>
          <w:iCs/>
          <w:sz w:val="16"/>
          <w:szCs w:val="16"/>
        </w:rPr>
      </w:pPr>
    </w:p>
    <w:p w:rsidR="00E44504" w:rsidRDefault="00E44504">
      <w:pPr>
        <w:pStyle w:val="Body"/>
        <w:jc w:val="center"/>
        <w:rPr>
          <w:rFonts w:ascii="Arial Narrow" w:eastAsia="Arial Narrow" w:hAnsi="Arial Narrow" w:cs="Arial Narrow"/>
          <w:i/>
          <w:iCs/>
          <w:sz w:val="16"/>
          <w:szCs w:val="16"/>
        </w:rPr>
      </w:pPr>
    </w:p>
    <w:p w:rsidR="00E44504" w:rsidRDefault="00E44504">
      <w:pPr>
        <w:pStyle w:val="Body"/>
        <w:jc w:val="center"/>
        <w:rPr>
          <w:rFonts w:ascii="Arial Narrow" w:eastAsia="Arial Narrow" w:hAnsi="Arial Narrow" w:cs="Arial Narrow"/>
          <w:i/>
          <w:iCs/>
          <w:sz w:val="16"/>
          <w:szCs w:val="16"/>
        </w:rPr>
      </w:pPr>
    </w:p>
    <w:p w:rsidR="00E44504" w:rsidRDefault="00E44504">
      <w:pPr>
        <w:pStyle w:val="Body"/>
        <w:jc w:val="center"/>
        <w:rPr>
          <w:rFonts w:ascii="Arial Narrow" w:eastAsia="Arial Narrow" w:hAnsi="Arial Narrow" w:cs="Arial Narrow"/>
          <w:i/>
          <w:iCs/>
          <w:sz w:val="16"/>
          <w:szCs w:val="16"/>
        </w:rPr>
      </w:pPr>
    </w:p>
    <w:p w:rsidR="00E44504" w:rsidRDefault="00E44504">
      <w:pPr>
        <w:pStyle w:val="Body"/>
        <w:jc w:val="center"/>
        <w:rPr>
          <w:rFonts w:ascii="Arial Narrow" w:eastAsia="Arial Narrow" w:hAnsi="Arial Narrow" w:cs="Arial Narrow"/>
          <w:i/>
          <w:iCs/>
          <w:sz w:val="16"/>
          <w:szCs w:val="16"/>
        </w:rPr>
      </w:pPr>
    </w:p>
    <w:p w:rsidR="00E44504" w:rsidRDefault="00E44504">
      <w:pPr>
        <w:pStyle w:val="Body"/>
        <w:jc w:val="center"/>
        <w:rPr>
          <w:rFonts w:ascii="Arial Narrow" w:eastAsia="Arial Narrow" w:hAnsi="Arial Narrow" w:cs="Arial Narrow"/>
          <w:i/>
          <w:iCs/>
          <w:sz w:val="16"/>
          <w:szCs w:val="16"/>
        </w:rPr>
      </w:pPr>
    </w:p>
    <w:p w:rsidR="00E44504" w:rsidRDefault="00E44504">
      <w:pPr>
        <w:pStyle w:val="Body"/>
        <w:jc w:val="center"/>
        <w:rPr>
          <w:rFonts w:ascii="Arial Narrow" w:eastAsia="Arial Narrow" w:hAnsi="Arial Narrow" w:cs="Arial Narrow"/>
          <w:i/>
          <w:iCs/>
          <w:sz w:val="16"/>
          <w:szCs w:val="16"/>
        </w:rPr>
      </w:pPr>
    </w:p>
    <w:p w:rsidR="00E44504" w:rsidRDefault="00E44504">
      <w:pPr>
        <w:pStyle w:val="Body"/>
        <w:jc w:val="center"/>
        <w:rPr>
          <w:rFonts w:ascii="Arial Narrow" w:eastAsia="Arial Narrow" w:hAnsi="Arial Narrow" w:cs="Arial Narrow"/>
          <w:i/>
          <w:iCs/>
          <w:sz w:val="16"/>
          <w:szCs w:val="16"/>
        </w:rPr>
      </w:pPr>
    </w:p>
    <w:p w:rsidR="00E44504" w:rsidRDefault="00E44504">
      <w:pPr>
        <w:pStyle w:val="Body"/>
        <w:jc w:val="center"/>
        <w:rPr>
          <w:rFonts w:ascii="Arial Narrow" w:eastAsia="Arial Narrow" w:hAnsi="Arial Narrow" w:cs="Arial Narrow"/>
          <w:i/>
          <w:iCs/>
          <w:sz w:val="16"/>
          <w:szCs w:val="16"/>
        </w:rPr>
      </w:pPr>
    </w:p>
    <w:p w:rsidR="00E44504" w:rsidRDefault="00E44504">
      <w:pPr>
        <w:pStyle w:val="Body"/>
        <w:jc w:val="center"/>
        <w:rPr>
          <w:rFonts w:ascii="Arial Narrow" w:eastAsia="Arial Narrow" w:hAnsi="Arial Narrow" w:cs="Arial Narrow"/>
          <w:i/>
          <w:iCs/>
          <w:sz w:val="16"/>
          <w:szCs w:val="16"/>
        </w:rPr>
      </w:pPr>
    </w:p>
    <w:p w:rsidR="00E44504" w:rsidRDefault="00E44504">
      <w:pPr>
        <w:pStyle w:val="Body"/>
        <w:jc w:val="center"/>
        <w:rPr>
          <w:rFonts w:ascii="Arial Narrow" w:eastAsia="Arial Narrow" w:hAnsi="Arial Narrow" w:cs="Arial Narrow"/>
          <w:i/>
          <w:iCs/>
          <w:sz w:val="16"/>
          <w:szCs w:val="16"/>
        </w:rPr>
      </w:pPr>
    </w:p>
    <w:p w:rsidR="00E44504" w:rsidRDefault="00E44504">
      <w:pPr>
        <w:pStyle w:val="Body"/>
        <w:jc w:val="center"/>
        <w:rPr>
          <w:rFonts w:ascii="Arial Narrow" w:eastAsia="Arial Narrow" w:hAnsi="Arial Narrow" w:cs="Arial Narrow"/>
          <w:i/>
          <w:iCs/>
          <w:sz w:val="16"/>
          <w:szCs w:val="16"/>
        </w:rPr>
      </w:pPr>
    </w:p>
    <w:p w:rsidR="00E44504" w:rsidRDefault="00782591">
      <w:pPr>
        <w:pStyle w:val="Body"/>
        <w:jc w:val="center"/>
        <w:rPr>
          <w:rFonts w:ascii="Arial Narrow" w:eastAsia="Arial Narrow" w:hAnsi="Arial Narrow" w:cs="Arial Narrow"/>
          <w:i/>
          <w:iCs/>
          <w:sz w:val="16"/>
          <w:szCs w:val="16"/>
        </w:rPr>
      </w:pPr>
      <w:r>
        <w:rPr>
          <w:rFonts w:ascii="Arial Narrow" w:eastAsia="Arial Narrow" w:hAnsi="Arial Narrow" w:cs="Arial Narrow"/>
          <w:i/>
          <w:iCs/>
          <w:sz w:val="16"/>
          <w:szCs w:val="16"/>
        </w:rPr>
        <w:t xml:space="preserve">The School Board of Pinellas County prohibits any and all forms of discrimination and </w:t>
      </w:r>
      <w:r>
        <w:rPr>
          <w:rFonts w:ascii="Arial Narrow" w:eastAsia="Arial Narrow" w:hAnsi="Arial Narrow" w:cs="Arial Narrow"/>
          <w:i/>
          <w:iCs/>
          <w:sz w:val="16"/>
          <w:szCs w:val="16"/>
        </w:rPr>
        <w:t>harassment based on race, color, sex, religion,</w:t>
      </w:r>
    </w:p>
    <w:p w:rsidR="00E44504" w:rsidRDefault="00782591">
      <w:pPr>
        <w:pStyle w:val="Body"/>
        <w:jc w:val="center"/>
        <w:rPr>
          <w:rFonts w:ascii="Arial Narrow" w:eastAsia="Arial Narrow" w:hAnsi="Arial Narrow" w:cs="Arial Narrow"/>
          <w:i/>
          <w:iCs/>
          <w:sz w:val="16"/>
          <w:szCs w:val="16"/>
        </w:rPr>
      </w:pPr>
      <w:proofErr w:type="gramStart"/>
      <w:r>
        <w:rPr>
          <w:rFonts w:ascii="Arial Narrow" w:eastAsia="Arial Narrow" w:hAnsi="Arial Narrow" w:cs="Arial Narrow"/>
          <w:i/>
          <w:iCs/>
          <w:sz w:val="16"/>
          <w:szCs w:val="16"/>
        </w:rPr>
        <w:t>National origin, marital status, age, sexual orientation or disability in any of its programs, services or activities.</w:t>
      </w:r>
      <w:proofErr w:type="gramEnd"/>
      <w:r>
        <w:rPr>
          <w:rFonts w:ascii="Arial Narrow" w:eastAsia="Arial Narrow" w:hAnsi="Arial Narrow" w:cs="Arial Narrow"/>
          <w:i/>
          <w:iCs/>
          <w:sz w:val="16"/>
          <w:szCs w:val="16"/>
        </w:rPr>
        <w:t xml:space="preserve">   </w:t>
      </w:r>
    </w:p>
    <w:p w:rsidR="00E44504" w:rsidRDefault="00782591">
      <w:pPr>
        <w:pStyle w:val="Body"/>
        <w:jc w:val="center"/>
      </w:pPr>
      <w:r>
        <w:rPr>
          <w:rFonts w:ascii="Arial Narrow" w:eastAsia="Arial Narrow" w:hAnsi="Arial Narrow" w:cs="Arial Narrow"/>
          <w:i/>
          <w:iCs/>
          <w:sz w:val="16"/>
          <w:szCs w:val="16"/>
        </w:rPr>
        <w:t>www.pcsb.org</w:t>
      </w:r>
    </w:p>
    <w:sectPr w:rsidR="00E44504">
      <w:headerReference w:type="default" r:id="rId9"/>
      <w:footerReference w:type="default" r:id="rId10"/>
      <w:pgSz w:w="12240" w:h="15840"/>
      <w:pgMar w:top="720" w:right="1152" w:bottom="245"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82591">
      <w:r>
        <w:separator/>
      </w:r>
    </w:p>
  </w:endnote>
  <w:endnote w:type="continuationSeparator" w:id="0">
    <w:p w:rsidR="00000000" w:rsidRDefault="00782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504" w:rsidRDefault="00E44504">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82591">
      <w:r>
        <w:separator/>
      </w:r>
    </w:p>
  </w:footnote>
  <w:footnote w:type="continuationSeparator" w:id="0">
    <w:p w:rsidR="00000000" w:rsidRDefault="00782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504" w:rsidRDefault="00E44504">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0746E"/>
    <w:multiLevelType w:val="multilevel"/>
    <w:tmpl w:val="DD048F14"/>
    <w:lvl w:ilvl="0">
      <w:start w:val="1"/>
      <w:numFmt w:val="bullet"/>
      <w:lvlText w:val="•"/>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1">
    <w:nsid w:val="49E805BF"/>
    <w:multiLevelType w:val="multilevel"/>
    <w:tmpl w:val="50182E5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
    <w:nsid w:val="4CB75D81"/>
    <w:multiLevelType w:val="multilevel"/>
    <w:tmpl w:val="DFD0B2B2"/>
    <w:styleLink w:val="List0"/>
    <w:lvl w:ilvl="0">
      <w:start w:val="1"/>
      <w:numFmt w:val="bullet"/>
      <w:lvlText w:val="•"/>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44504"/>
    <w:rsid w:val="00782591"/>
    <w:rsid w:val="00E44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line="276" w:lineRule="auto"/>
    </w:pPr>
    <w:rPr>
      <w:rFonts w:ascii="Calibri" w:eastAsia="Calibri" w:hAnsi="Calibri" w:cs="Calibri"/>
      <w:color w:val="000000"/>
      <w:sz w:val="22"/>
      <w:szCs w:val="22"/>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character" w:customStyle="1" w:styleId="Link">
    <w:name w:val="Link"/>
    <w:rPr>
      <w:color w:val="0000FF"/>
      <w:u w:val="single" w:color="0000FF"/>
    </w:rPr>
  </w:style>
  <w:style w:type="character" w:customStyle="1" w:styleId="Hyperlink0">
    <w:name w:val="Hyperlink.0"/>
    <w:basedOn w:val="Link"/>
    <w:rPr>
      <w:color w:val="0000FF"/>
      <w:u w:val="single" w:color="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line="276" w:lineRule="auto"/>
    </w:pPr>
    <w:rPr>
      <w:rFonts w:ascii="Calibri" w:eastAsia="Calibri" w:hAnsi="Calibri" w:cs="Calibri"/>
      <w:color w:val="000000"/>
      <w:sz w:val="22"/>
      <w:szCs w:val="22"/>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character" w:customStyle="1" w:styleId="Link">
    <w:name w:val="Link"/>
    <w:rPr>
      <w:color w:val="0000FF"/>
      <w:u w:val="single" w:color="0000FF"/>
    </w:rPr>
  </w:style>
  <w:style w:type="character" w:customStyle="1" w:styleId="Hyperlink0">
    <w:name w:val="Hyperlink.0"/>
    <w:basedOn w:val="Link"/>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tyrone-ms.pinellas.k12.fl.u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709</Words>
  <Characters>4044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Stapler Karen</dc:creator>
  <cp:lastModifiedBy>user</cp:lastModifiedBy>
  <cp:revision>2</cp:revision>
  <dcterms:created xsi:type="dcterms:W3CDTF">2014-09-17T12:14:00Z</dcterms:created>
  <dcterms:modified xsi:type="dcterms:W3CDTF">2014-09-17T12:14:00Z</dcterms:modified>
</cp:coreProperties>
</file>