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shd w:val="clear" w:color="auto" w:fill="FDE9D9" w:themeFill="accent6" w:themeFillTint="33"/>
        <w:tblLook w:val="04A0" w:firstRow="1" w:lastRow="0" w:firstColumn="1" w:lastColumn="0" w:noHBand="0" w:noVBand="1"/>
      </w:tblPr>
      <w:tblGrid>
        <w:gridCol w:w="5256"/>
      </w:tblGrid>
      <w:tr w:rsidR="00753383" w:rsidRPr="00A11021" w:rsidTr="00753383">
        <w:tc>
          <w:tcPr>
            <w:tcW w:w="5256" w:type="dxa"/>
            <w:shd w:val="clear" w:color="auto" w:fill="FDE9D9" w:themeFill="accent6" w:themeFillTint="33"/>
          </w:tcPr>
          <w:p w:rsidR="00753383" w:rsidRDefault="00753383" w:rsidP="00753383">
            <w:pPr>
              <w:jc w:val="center"/>
              <w:rPr>
                <w:rFonts w:cstheme="minorHAnsi"/>
                <w:b/>
              </w:rPr>
            </w:pPr>
            <w:bookmarkStart w:id="0" w:name="_GoBack"/>
            <w:bookmarkEnd w:id="0"/>
            <w:r>
              <w:rPr>
                <w:rFonts w:cstheme="minorHAnsi"/>
                <w:b/>
              </w:rPr>
              <w:t>Aquaculture</w:t>
            </w:r>
          </w:p>
          <w:p w:rsidR="00753383" w:rsidRPr="005E7E53" w:rsidRDefault="00753383" w:rsidP="00753383">
            <w:pPr>
              <w:jc w:val="center"/>
              <w:rPr>
                <w:rFonts w:cstheme="minorHAnsi"/>
                <w:b/>
              </w:rPr>
            </w:pPr>
            <w:r>
              <w:rPr>
                <w:rFonts w:cstheme="minorHAnsi"/>
                <w:b/>
              </w:rPr>
              <w:t>The following three courses must be taken in this sequence.</w:t>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D02971" w:rsidRPr="00A11021" w:rsidTr="00753383">
        <w:tc>
          <w:tcPr>
            <w:tcW w:w="5256" w:type="dxa"/>
            <w:gridSpan w:val="2"/>
            <w:shd w:val="clear" w:color="auto" w:fill="FDE9D9" w:themeFill="accent6" w:themeFillTint="33"/>
          </w:tcPr>
          <w:p w:rsidR="00D02971" w:rsidRPr="005E7E53" w:rsidRDefault="00D02971" w:rsidP="00753383">
            <w:pPr>
              <w:rPr>
                <w:rFonts w:cstheme="minorHAnsi"/>
                <w:b/>
              </w:rPr>
            </w:pPr>
            <w:r w:rsidRPr="00D02971">
              <w:rPr>
                <w:rFonts w:ascii="Trebuchet MS" w:hAnsi="Trebuchet MS" w:cstheme="minorHAnsi"/>
                <w:b/>
                <w:color w:val="00B050"/>
              </w:rPr>
              <w:t>STEM</w:t>
            </w:r>
          </w:p>
        </w:tc>
      </w:tr>
      <w:tr w:rsidR="00753383" w:rsidRPr="00A11021" w:rsidTr="00753383">
        <w:tc>
          <w:tcPr>
            <w:tcW w:w="5256" w:type="dxa"/>
            <w:gridSpan w:val="2"/>
            <w:shd w:val="clear" w:color="auto" w:fill="FDE9D9" w:themeFill="accent6" w:themeFillTint="33"/>
          </w:tcPr>
          <w:p w:rsidR="00753383" w:rsidRPr="005E7E53" w:rsidRDefault="00BA13AC" w:rsidP="00753383">
            <w:pPr>
              <w:rPr>
                <w:rFonts w:cstheme="minorHAnsi"/>
                <w:b/>
              </w:rPr>
            </w:pPr>
            <w:r w:rsidRPr="005E7E53">
              <w:rPr>
                <w:rFonts w:cstheme="minorHAnsi"/>
                <w:b/>
              </w:rPr>
              <w:fldChar w:fldCharType="begin">
                <w:ffData>
                  <w:name w:val="Text2"/>
                  <w:enabled/>
                  <w:calcOnExit w:val="0"/>
                  <w:textInput/>
                </w:ffData>
              </w:fldChar>
            </w:r>
            <w:r w:rsidR="00753383" w:rsidRPr="005E7E53">
              <w:rPr>
                <w:rFonts w:cstheme="minorHAnsi"/>
                <w:b/>
              </w:rPr>
              <w:instrText xml:space="preserve"> FORMTEXT </w:instrText>
            </w:r>
            <w:r w:rsidRPr="005E7E53">
              <w:rPr>
                <w:rFonts w:cstheme="minorHAnsi"/>
                <w:b/>
              </w:rPr>
            </w:r>
            <w:r w:rsidRPr="005E7E53">
              <w:rPr>
                <w:rFonts w:cstheme="minorHAnsi"/>
                <w:b/>
              </w:rPr>
              <w:fldChar w:fldCharType="separate"/>
            </w:r>
            <w:r w:rsidR="00753383" w:rsidRPr="005E7E53">
              <w:rPr>
                <w:b/>
              </w:rPr>
              <w:t xml:space="preserve">Q </w:t>
            </w:r>
            <w:r w:rsidR="00753383" w:rsidRPr="005E7E53">
              <w:rPr>
                <w:rFonts w:cstheme="minorHAnsi"/>
                <w:b/>
                <w:noProof/>
              </w:rPr>
              <w:t>Agriscience Foundations</w:t>
            </w:r>
            <w:r w:rsidR="00753383" w:rsidRPr="005E7E53">
              <w:rPr>
                <w:rFonts w:cstheme="minorHAnsi"/>
                <w:b/>
              </w:rPr>
              <w:t xml:space="preserve"> 1</w:t>
            </w:r>
            <w:r w:rsidRPr="005E7E53">
              <w:rPr>
                <w:rFonts w:cstheme="minorHAnsi"/>
                <w:b/>
              </w:rPr>
              <w:fldChar w:fldCharType="end"/>
            </w:r>
            <w:r w:rsidR="00753383" w:rsidRPr="005E7E53">
              <w:rPr>
                <w:rFonts w:cstheme="minorHAnsi"/>
                <w:b/>
              </w:rPr>
              <w:t xml:space="preserve"> </w:t>
            </w:r>
          </w:p>
        </w:tc>
      </w:tr>
      <w:tr w:rsidR="00753383" w:rsidTr="00753383">
        <w:tc>
          <w:tcPr>
            <w:tcW w:w="1368" w:type="dxa"/>
          </w:tcPr>
          <w:p w:rsidR="00753383" w:rsidRPr="00D11D10" w:rsidRDefault="00753383" w:rsidP="00753383">
            <w:pPr>
              <w:rPr>
                <w:rFonts w:cstheme="minorHAnsi"/>
                <w:b/>
              </w:rPr>
            </w:pPr>
            <w:r w:rsidRPr="00D11D10">
              <w:rPr>
                <w:rFonts w:cstheme="minorHAnsi"/>
                <w:b/>
              </w:rPr>
              <w:t>Course #</w:t>
            </w:r>
          </w:p>
        </w:tc>
        <w:tc>
          <w:tcPr>
            <w:tcW w:w="3888" w:type="dxa"/>
          </w:tcPr>
          <w:p w:rsidR="00753383" w:rsidRPr="00D11D10" w:rsidRDefault="00BA13AC" w:rsidP="00753383">
            <w:pPr>
              <w:rPr>
                <w:rFonts w:cstheme="minorHAnsi"/>
              </w:rPr>
            </w:pPr>
            <w:r w:rsidRPr="00D11D10">
              <w:rPr>
                <w:rFonts w:cstheme="minorHAnsi"/>
              </w:rPr>
              <w:fldChar w:fldCharType="begin">
                <w:ffData>
                  <w:name w:val="Text8"/>
                  <w:enabled/>
                  <w:calcOnExit w:val="0"/>
                  <w:textInput/>
                </w:ffData>
              </w:fldChar>
            </w:r>
            <w:r w:rsidR="00753383" w:rsidRPr="00D11D10">
              <w:rPr>
                <w:rFonts w:cstheme="minorHAnsi"/>
              </w:rPr>
              <w:instrText xml:space="preserve"> FORMTEXT </w:instrText>
            </w:r>
            <w:r w:rsidRPr="00D11D10">
              <w:rPr>
                <w:rFonts w:cstheme="minorHAnsi"/>
              </w:rPr>
            </w:r>
            <w:r w:rsidRPr="00D11D10">
              <w:rPr>
                <w:rFonts w:cstheme="minorHAnsi"/>
              </w:rPr>
              <w:fldChar w:fldCharType="separate"/>
            </w:r>
            <w:r w:rsidR="00753383" w:rsidRPr="00D11D10">
              <w:rPr>
                <w:rFonts w:cstheme="minorHAnsi"/>
                <w:noProof/>
              </w:rPr>
              <w:t>81068101,2</w:t>
            </w:r>
            <w:r w:rsidRPr="00D11D10">
              <w:rPr>
                <w:rFonts w:cstheme="minorHAnsi"/>
              </w:rP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Grade Level</w:t>
            </w:r>
          </w:p>
        </w:tc>
        <w:tc>
          <w:tcPr>
            <w:tcW w:w="3888" w:type="dxa"/>
          </w:tcPr>
          <w:p w:rsidR="00753383" w:rsidRPr="00D11D10" w:rsidRDefault="00BA13AC" w:rsidP="00753383">
            <w:pPr>
              <w:rPr>
                <w:rFonts w:cstheme="minorHAnsi"/>
              </w:rPr>
            </w:pPr>
            <w:r>
              <w:fldChar w:fldCharType="begin">
                <w:ffData>
                  <w:name w:val="Text1"/>
                  <w:enabled/>
                  <w:calcOnExit w:val="0"/>
                  <w:textInput/>
                </w:ffData>
              </w:fldChar>
            </w:r>
            <w:r w:rsidR="00753383">
              <w:instrText xml:space="preserve"> FORMTEXT </w:instrText>
            </w:r>
            <w:r>
              <w:fldChar w:fldCharType="separate"/>
            </w:r>
            <w:r w:rsidR="00753383">
              <w:t>9-12</w:t>
            </w:r>
            <w: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Length</w:t>
            </w:r>
          </w:p>
        </w:tc>
        <w:tc>
          <w:tcPr>
            <w:tcW w:w="3888" w:type="dxa"/>
          </w:tcPr>
          <w:p w:rsidR="00753383" w:rsidRPr="00D11D10" w:rsidRDefault="00BA13AC" w:rsidP="00753383">
            <w:pPr>
              <w:rPr>
                <w:rFonts w:cstheme="minorHAnsi"/>
              </w:rPr>
            </w:pPr>
            <w:r w:rsidRPr="00D11D10">
              <w:rPr>
                <w:rFonts w:cstheme="minorHAnsi"/>
              </w:rPr>
              <w:fldChar w:fldCharType="begin">
                <w:ffData>
                  <w:name w:val="Text10"/>
                  <w:enabled/>
                  <w:calcOnExit w:val="0"/>
                  <w:textInput/>
                </w:ffData>
              </w:fldChar>
            </w:r>
            <w:r w:rsidR="00753383" w:rsidRPr="00D11D10">
              <w:rPr>
                <w:rFonts w:cstheme="minorHAnsi"/>
              </w:rPr>
              <w:instrText xml:space="preserve"> FORMTEXT </w:instrText>
            </w:r>
            <w:r w:rsidRPr="00D11D10">
              <w:rPr>
                <w:rFonts w:cstheme="minorHAnsi"/>
              </w:rPr>
            </w:r>
            <w:r w:rsidRPr="00D11D10">
              <w:rPr>
                <w:rFonts w:cstheme="minorHAnsi"/>
              </w:rPr>
              <w:fldChar w:fldCharType="separate"/>
            </w:r>
            <w:r w:rsidR="00753383" w:rsidRPr="00D11D10">
              <w:rPr>
                <w:rFonts w:cstheme="minorHAnsi"/>
                <w:noProof/>
              </w:rPr>
              <w:t>1 year</w:t>
            </w:r>
            <w:r w:rsidRPr="00D11D10">
              <w:rPr>
                <w:rFonts w:cstheme="minorHAnsi"/>
              </w:rP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Prerequisite</w:t>
            </w:r>
          </w:p>
        </w:tc>
        <w:tc>
          <w:tcPr>
            <w:tcW w:w="3888" w:type="dxa"/>
          </w:tcPr>
          <w:p w:rsidR="00753383" w:rsidRPr="00D11D10" w:rsidRDefault="00BA13AC" w:rsidP="00753383">
            <w:pPr>
              <w:rPr>
                <w:rFonts w:cstheme="minorHAnsi"/>
              </w:rPr>
            </w:pPr>
            <w:r>
              <w:fldChar w:fldCharType="begin">
                <w:ffData>
                  <w:name w:val="Text1"/>
                  <w:enabled/>
                  <w:calcOnExit w:val="0"/>
                  <w:textInput/>
                </w:ffData>
              </w:fldChar>
            </w:r>
            <w:r w:rsidR="00753383">
              <w:instrText xml:space="preserve"> FORMTEXT </w:instrText>
            </w:r>
            <w:r>
              <w:fldChar w:fldCharType="separate"/>
            </w:r>
            <w:r w:rsidR="00753383">
              <w:t>None</w:t>
            </w:r>
            <w: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Credit</w:t>
            </w:r>
          </w:p>
        </w:tc>
        <w:tc>
          <w:tcPr>
            <w:tcW w:w="3888" w:type="dxa"/>
          </w:tcPr>
          <w:p w:rsidR="00753383" w:rsidRPr="00D11D10" w:rsidRDefault="00BA13AC" w:rsidP="00753383">
            <w:pPr>
              <w:rPr>
                <w:rFonts w:cstheme="minorHAnsi"/>
              </w:rPr>
            </w:pPr>
            <w:r>
              <w:fldChar w:fldCharType="begin">
                <w:ffData>
                  <w:name w:val="Text1"/>
                  <w:enabled/>
                  <w:calcOnExit w:val="0"/>
                  <w:textInput/>
                </w:ffData>
              </w:fldChar>
            </w:r>
            <w:r w:rsidR="00753383">
              <w:instrText xml:space="preserve"> FORMTEXT </w:instrText>
            </w:r>
            <w:r>
              <w:fldChar w:fldCharType="separate"/>
            </w:r>
            <w:r w:rsidR="00753383">
              <w:t>1</w:t>
            </w:r>
            <w:r>
              <w:fldChar w:fldCharType="end"/>
            </w:r>
          </w:p>
        </w:tc>
      </w:tr>
      <w:tr w:rsidR="00753383" w:rsidTr="00753383">
        <w:tc>
          <w:tcPr>
            <w:tcW w:w="5256" w:type="dxa"/>
            <w:gridSpan w:val="2"/>
          </w:tcPr>
          <w:p w:rsidR="00753383" w:rsidRDefault="00BA13AC" w:rsidP="00753383">
            <w:pPr>
              <w:jc w:val="both"/>
            </w:pPr>
            <w:r>
              <w:fldChar w:fldCharType="begin">
                <w:ffData>
                  <w:name w:val="Text1"/>
                  <w:enabled/>
                  <w:calcOnExit w:val="0"/>
                  <w:textInput/>
                </w:ffData>
              </w:fldChar>
            </w:r>
            <w:r w:rsidR="00753383">
              <w:instrText xml:space="preserve"> FORMTEXT </w:instrText>
            </w:r>
            <w:r>
              <w:fldChar w:fldCharType="separate"/>
            </w:r>
            <w:r w:rsidR="00753383" w:rsidRPr="00D11D10">
              <w:t>This course is designed to develop competencies in the areas of agricultural history and the global impact of agriculture; career opportunities; scientific and research concepts; biological and physical science principles; environmental principles; agriscience safety; principles of leadership; and agribusiness, employability, and human relations skills in agriscience. Laboratory-based activities are an integral part of this course. These include the safe use and application of appropriate technology, scientific testing and observation equipment.</w:t>
            </w:r>
            <w:r>
              <w:fldChar w:fldCharType="end"/>
            </w:r>
          </w:p>
          <w:p w:rsidR="00737BB1" w:rsidRDefault="00737BB1" w:rsidP="00753383">
            <w:pPr>
              <w:jc w:val="both"/>
            </w:pPr>
          </w:p>
          <w:p w:rsidR="00737BB1" w:rsidRPr="00D11D10" w:rsidRDefault="00737BB1" w:rsidP="00753383">
            <w:pPr>
              <w:jc w:val="both"/>
              <w:rPr>
                <w:rFonts w:cstheme="minorHAnsi"/>
              </w:rPr>
            </w:pPr>
            <w:r>
              <w:rPr>
                <w:rFonts w:ascii="Calibri" w:hAnsi="Calibri" w:cs="Calibri"/>
              </w:rPr>
              <w:t>Curriculum will align with Common Core State Standards.</w:t>
            </w:r>
          </w:p>
        </w:tc>
      </w:tr>
      <w:tr w:rsidR="00753383" w:rsidRPr="005209E6" w:rsidTr="00753383">
        <w:tc>
          <w:tcPr>
            <w:tcW w:w="5256" w:type="dxa"/>
            <w:gridSpan w:val="2"/>
            <w:shd w:val="clear" w:color="auto" w:fill="66FFFF"/>
          </w:tcPr>
          <w:p w:rsidR="00753383" w:rsidRPr="005209E6" w:rsidRDefault="00753383" w:rsidP="00753383">
            <w:pPr>
              <w:jc w:val="both"/>
              <w:rPr>
                <w:rFonts w:ascii="Calibri" w:hAnsi="Calibri" w:cs="Calibri"/>
                <w:bCs/>
                <w:i/>
                <w:iCs/>
              </w:rPr>
            </w:pPr>
            <w:r w:rsidRPr="005209E6">
              <w:rPr>
                <w:rFonts w:ascii="Calibri" w:hAnsi="Calibri" w:cs="Calibri"/>
                <w:bCs/>
                <w:i/>
                <w:iCs/>
              </w:rPr>
              <w:t>*Quality Points approved for the first time in February 2012, for courses already existing in the course code directory, become effective with the 2012-2013 entering ninth grade class and subsequent years. (see district policy 5420.03, Final Grades, (H) Honors Quality Points)</w:t>
            </w:r>
          </w:p>
          <w:p w:rsidR="00753383" w:rsidRPr="005209E6" w:rsidRDefault="00753383" w:rsidP="00753383">
            <w:pPr>
              <w:jc w:val="both"/>
              <w:rPr>
                <w:rFonts w:ascii="Calibri" w:hAnsi="Calibri" w:cs="Calibri"/>
              </w:rPr>
            </w:pPr>
            <w:r w:rsidRPr="005209E6">
              <w:rPr>
                <w:rFonts w:ascii="Calibri" w:hAnsi="Calibri" w:cs="Calibri"/>
                <w:b/>
                <w:bCs/>
                <w:i/>
                <w:iCs/>
              </w:rPr>
              <w:t>Note:</w:t>
            </w:r>
            <w:r w:rsidRPr="005209E6">
              <w:rPr>
                <w:rFonts w:ascii="Calibri" w:hAnsi="Calibri" w:cs="Calibri"/>
                <w:bCs/>
                <w:i/>
                <w:iCs/>
              </w:rPr>
              <w:t xml:space="preserve">  Students </w:t>
            </w:r>
            <w:r w:rsidRPr="005209E6">
              <w:rPr>
                <w:rFonts w:ascii="Calibri" w:hAnsi="Calibri" w:cs="Calibri"/>
                <w:b/>
                <w:bCs/>
                <w:i/>
                <w:iCs/>
              </w:rPr>
              <w:t>not</w:t>
            </w:r>
            <w:r w:rsidRPr="005209E6">
              <w:rPr>
                <w:rFonts w:ascii="Calibri" w:hAnsi="Calibri" w:cs="Calibri"/>
                <w:bCs/>
                <w:i/>
                <w:iCs/>
              </w:rPr>
              <w:t xml:space="preserve"> enrolled in the 2012-2013 entering ninth grade class may </w:t>
            </w:r>
            <w:r w:rsidRPr="005209E6">
              <w:rPr>
                <w:rFonts w:ascii="Calibri" w:hAnsi="Calibri" w:cs="Calibri"/>
                <w:b/>
                <w:bCs/>
                <w:i/>
                <w:iCs/>
              </w:rPr>
              <w:t>not</w:t>
            </w:r>
            <w:r w:rsidRPr="005209E6">
              <w:rPr>
                <w:rFonts w:ascii="Calibri" w:hAnsi="Calibri" w:cs="Calibri"/>
                <w:bCs/>
                <w:i/>
                <w:iCs/>
              </w:rPr>
              <w:t xml:space="preserve"> receive quality points for these courses.</w:t>
            </w:r>
          </w:p>
        </w:tc>
      </w:tr>
    </w:tbl>
    <w:p w:rsidR="00753383" w:rsidRDefault="00753383" w:rsidP="00C87E19"/>
    <w:tbl>
      <w:tblPr>
        <w:tblStyle w:val="TableGrid"/>
        <w:tblW w:w="0" w:type="auto"/>
        <w:tblLook w:val="04A0" w:firstRow="1" w:lastRow="0" w:firstColumn="1" w:lastColumn="0" w:noHBand="0" w:noVBand="1"/>
      </w:tblPr>
      <w:tblGrid>
        <w:gridCol w:w="1368"/>
        <w:gridCol w:w="3888"/>
      </w:tblGrid>
      <w:tr w:rsidR="00BB3780" w:rsidRPr="00A11021" w:rsidTr="00753383">
        <w:tc>
          <w:tcPr>
            <w:tcW w:w="5256" w:type="dxa"/>
            <w:gridSpan w:val="2"/>
            <w:shd w:val="clear" w:color="auto" w:fill="FDE9D9" w:themeFill="accent6" w:themeFillTint="33"/>
          </w:tcPr>
          <w:p w:rsidR="00BB3780" w:rsidRPr="00BB3780" w:rsidRDefault="00A57A6B" w:rsidP="005E7E53">
            <w:pPr>
              <w:rPr>
                <w:b/>
              </w:rPr>
            </w:pPr>
            <w:r w:rsidRPr="00C7394A">
              <w:rPr>
                <w:b/>
              </w:rPr>
              <w:t>Q</w:t>
            </w:r>
            <w:r w:rsidR="00C7394A">
              <w:rPr>
                <w:b/>
                <w:color w:val="FF0000"/>
              </w:rPr>
              <w:t xml:space="preserve"> </w:t>
            </w:r>
            <w:r w:rsidR="00BA13AC" w:rsidRPr="00BB3780">
              <w:rPr>
                <w:b/>
              </w:rPr>
              <w:fldChar w:fldCharType="begin">
                <w:ffData>
                  <w:name w:val="Text7"/>
                  <w:enabled/>
                  <w:calcOnExit w:val="0"/>
                  <w:textInput/>
                </w:ffData>
              </w:fldChar>
            </w:r>
            <w:r w:rsidR="00BB3780" w:rsidRPr="00BB3780">
              <w:rPr>
                <w:b/>
              </w:rPr>
              <w:instrText xml:space="preserve"> FORMTEXT </w:instrText>
            </w:r>
            <w:r w:rsidR="00BA13AC" w:rsidRPr="00BB3780">
              <w:rPr>
                <w:b/>
              </w:rPr>
            </w:r>
            <w:r w:rsidR="00BA13AC" w:rsidRPr="00BB3780">
              <w:rPr>
                <w:b/>
              </w:rPr>
              <w:fldChar w:fldCharType="separate"/>
            </w:r>
            <w:r w:rsidR="00BB3780" w:rsidRPr="00BB3780">
              <w:rPr>
                <w:b/>
              </w:rPr>
              <w:t>Aquaculture 2</w:t>
            </w:r>
            <w:r w:rsidR="00BA13AC" w:rsidRPr="00BB3780">
              <w:rPr>
                <w:b/>
              </w:rPr>
              <w:fldChar w:fldCharType="end"/>
            </w:r>
          </w:p>
        </w:tc>
      </w:tr>
      <w:tr w:rsidR="00BB3780" w:rsidTr="005E7E53">
        <w:tc>
          <w:tcPr>
            <w:tcW w:w="1368" w:type="dxa"/>
          </w:tcPr>
          <w:p w:rsidR="00BB3780" w:rsidRPr="00A11021" w:rsidRDefault="00BB3780" w:rsidP="005E7E53">
            <w:pPr>
              <w:rPr>
                <w:b/>
              </w:rPr>
            </w:pPr>
            <w:r w:rsidRPr="00A11021">
              <w:rPr>
                <w:b/>
              </w:rPr>
              <w:t>Course #</w:t>
            </w:r>
          </w:p>
        </w:tc>
        <w:tc>
          <w:tcPr>
            <w:tcW w:w="3888" w:type="dxa"/>
          </w:tcPr>
          <w:p w:rsidR="00BB3780" w:rsidRDefault="00BA13AC" w:rsidP="005E7E53">
            <w:r>
              <w:fldChar w:fldCharType="begin">
                <w:ffData>
                  <w:name w:val="Text2"/>
                  <w:enabled/>
                  <w:calcOnExit w:val="0"/>
                  <w:textInput/>
                </w:ffData>
              </w:fldChar>
            </w:r>
            <w:r w:rsidR="00BB3780">
              <w:instrText xml:space="preserve"> FORMTEXT </w:instrText>
            </w:r>
            <w:r>
              <w:fldChar w:fldCharType="separate"/>
            </w:r>
            <w:r w:rsidR="00BB3780">
              <w:t>8112010</w:t>
            </w:r>
            <w:r>
              <w:fldChar w:fldCharType="end"/>
            </w:r>
          </w:p>
        </w:tc>
      </w:tr>
      <w:tr w:rsidR="00BB3780" w:rsidTr="005E7E53">
        <w:tc>
          <w:tcPr>
            <w:tcW w:w="1368" w:type="dxa"/>
          </w:tcPr>
          <w:p w:rsidR="00BB3780" w:rsidRPr="00A11021" w:rsidRDefault="00BB3780" w:rsidP="005E7E53">
            <w:pPr>
              <w:rPr>
                <w:b/>
              </w:rPr>
            </w:pPr>
            <w:r w:rsidRPr="00A11021">
              <w:rPr>
                <w:b/>
              </w:rPr>
              <w:t>Grade Level</w:t>
            </w:r>
          </w:p>
        </w:tc>
        <w:tc>
          <w:tcPr>
            <w:tcW w:w="3888" w:type="dxa"/>
          </w:tcPr>
          <w:p w:rsidR="00BB3780" w:rsidRDefault="00BA13AC" w:rsidP="005E7E53">
            <w:r>
              <w:fldChar w:fldCharType="begin">
                <w:ffData>
                  <w:name w:val="Text3"/>
                  <w:enabled/>
                  <w:calcOnExit w:val="0"/>
                  <w:textInput/>
                </w:ffData>
              </w:fldChar>
            </w:r>
            <w:r w:rsidR="00BB3780">
              <w:instrText xml:space="preserve"> FORMTEXT </w:instrText>
            </w:r>
            <w:r>
              <w:fldChar w:fldCharType="separate"/>
            </w:r>
            <w:r w:rsidR="00BB3780" w:rsidRPr="0077671B">
              <w:t>9-12</w:t>
            </w:r>
            <w:r>
              <w:fldChar w:fldCharType="end"/>
            </w:r>
          </w:p>
        </w:tc>
      </w:tr>
      <w:tr w:rsidR="00BB3780" w:rsidTr="005E7E53">
        <w:tc>
          <w:tcPr>
            <w:tcW w:w="1368" w:type="dxa"/>
          </w:tcPr>
          <w:p w:rsidR="00BB3780" w:rsidRPr="00A11021" w:rsidRDefault="00BB3780" w:rsidP="005E7E53">
            <w:pPr>
              <w:rPr>
                <w:b/>
              </w:rPr>
            </w:pPr>
            <w:r w:rsidRPr="00A11021">
              <w:rPr>
                <w:b/>
              </w:rPr>
              <w:t>Length</w:t>
            </w:r>
          </w:p>
        </w:tc>
        <w:tc>
          <w:tcPr>
            <w:tcW w:w="3888" w:type="dxa"/>
          </w:tcPr>
          <w:p w:rsidR="00BB3780" w:rsidRDefault="00BA13AC" w:rsidP="005E7E53">
            <w:r>
              <w:fldChar w:fldCharType="begin">
                <w:ffData>
                  <w:name w:val="Text4"/>
                  <w:enabled/>
                  <w:calcOnExit w:val="0"/>
                  <w:textInput/>
                </w:ffData>
              </w:fldChar>
            </w:r>
            <w:r w:rsidR="00BB3780">
              <w:instrText xml:space="preserve"> FORMTEXT </w:instrText>
            </w:r>
            <w:r>
              <w:fldChar w:fldCharType="separate"/>
            </w:r>
            <w:r w:rsidR="00BB3780" w:rsidRPr="00BB3780">
              <w:t>1 year</w:t>
            </w:r>
            <w:r>
              <w:fldChar w:fldCharType="end"/>
            </w:r>
          </w:p>
        </w:tc>
      </w:tr>
      <w:tr w:rsidR="00BB3780" w:rsidTr="005E7E53">
        <w:tc>
          <w:tcPr>
            <w:tcW w:w="1368" w:type="dxa"/>
          </w:tcPr>
          <w:p w:rsidR="00BB3780" w:rsidRPr="00A11021" w:rsidRDefault="00BB3780" w:rsidP="005E7E53">
            <w:pPr>
              <w:rPr>
                <w:b/>
              </w:rPr>
            </w:pPr>
            <w:r w:rsidRPr="00A11021">
              <w:rPr>
                <w:b/>
              </w:rPr>
              <w:t>Prerequisite</w:t>
            </w:r>
          </w:p>
        </w:tc>
        <w:tc>
          <w:tcPr>
            <w:tcW w:w="3888" w:type="dxa"/>
          </w:tcPr>
          <w:p w:rsidR="00BB3780" w:rsidRDefault="00BA13AC" w:rsidP="005E7E53">
            <w:r>
              <w:fldChar w:fldCharType="begin">
                <w:ffData>
                  <w:name w:val="Text5"/>
                  <w:enabled/>
                  <w:calcOnExit w:val="0"/>
                  <w:textInput/>
                </w:ffData>
              </w:fldChar>
            </w:r>
            <w:r w:rsidR="00BB3780">
              <w:instrText xml:space="preserve"> FORMTEXT </w:instrText>
            </w:r>
            <w:r>
              <w:fldChar w:fldCharType="separate"/>
            </w:r>
            <w:r w:rsidR="00BB3780" w:rsidRPr="00BB3780">
              <w:t>Agriscience Foundations</w:t>
            </w:r>
            <w:r w:rsidR="00BB3780">
              <w:t xml:space="preserve"> 1</w:t>
            </w:r>
            <w:r>
              <w:fldChar w:fldCharType="end"/>
            </w:r>
          </w:p>
        </w:tc>
      </w:tr>
      <w:tr w:rsidR="00BB3780" w:rsidTr="005E7E53">
        <w:tc>
          <w:tcPr>
            <w:tcW w:w="1368" w:type="dxa"/>
          </w:tcPr>
          <w:p w:rsidR="00BB3780" w:rsidRPr="00A11021" w:rsidRDefault="00BB3780" w:rsidP="005E7E53">
            <w:pPr>
              <w:rPr>
                <w:b/>
              </w:rPr>
            </w:pPr>
            <w:r w:rsidRPr="00A11021">
              <w:rPr>
                <w:b/>
              </w:rPr>
              <w:t>Credit</w:t>
            </w:r>
          </w:p>
        </w:tc>
        <w:tc>
          <w:tcPr>
            <w:tcW w:w="3888" w:type="dxa"/>
          </w:tcPr>
          <w:p w:rsidR="00BB3780" w:rsidRDefault="00BA13AC" w:rsidP="005E7E53">
            <w:r>
              <w:fldChar w:fldCharType="begin">
                <w:ffData>
                  <w:name w:val="Text6"/>
                  <w:enabled/>
                  <w:calcOnExit w:val="0"/>
                  <w:textInput/>
                </w:ffData>
              </w:fldChar>
            </w:r>
            <w:r w:rsidR="00BB3780">
              <w:instrText xml:space="preserve"> FORMTEXT </w:instrText>
            </w:r>
            <w:r>
              <w:fldChar w:fldCharType="separate"/>
            </w:r>
            <w:r w:rsidR="00BB3780">
              <w:t>1</w:t>
            </w:r>
            <w:r>
              <w:fldChar w:fldCharType="end"/>
            </w:r>
          </w:p>
        </w:tc>
      </w:tr>
      <w:tr w:rsidR="00BB3780" w:rsidTr="005E7E53">
        <w:tc>
          <w:tcPr>
            <w:tcW w:w="5256" w:type="dxa"/>
            <w:gridSpan w:val="2"/>
          </w:tcPr>
          <w:p w:rsidR="00BB3780" w:rsidRDefault="00BA13AC" w:rsidP="005E7E53">
            <w:pPr>
              <w:jc w:val="both"/>
            </w:pPr>
            <w:r>
              <w:fldChar w:fldCharType="begin">
                <w:ffData>
                  <w:name w:val="Text1"/>
                  <w:enabled/>
                  <w:calcOnExit w:val="0"/>
                  <w:textInput/>
                </w:ffData>
              </w:fldChar>
            </w:r>
            <w:r w:rsidR="00BB3780">
              <w:instrText xml:space="preserve"> FORMTEXT </w:instrText>
            </w:r>
            <w:r>
              <w:fldChar w:fldCharType="separate"/>
            </w:r>
            <w:r w:rsidR="00BB3780" w:rsidRPr="00BB3780">
              <w:t xml:space="preserve">This course is designed to develop competencies in the areas of nature and origin, career opportunities, biological principles, safety, water quality, seed production, market outlets, rules and regulations, technological advances, problem solving and leadership employability communication and human relations </w:t>
            </w:r>
            <w:r w:rsidR="00BB3780" w:rsidRPr="00BB3780">
              <w:lastRenderedPageBreak/>
              <w:t>skills.</w:t>
            </w:r>
            <w:r>
              <w:fldChar w:fldCharType="end"/>
            </w:r>
          </w:p>
          <w:p w:rsidR="00737BB1" w:rsidRDefault="00737BB1" w:rsidP="005E7E53">
            <w:pPr>
              <w:jc w:val="both"/>
            </w:pPr>
          </w:p>
          <w:p w:rsidR="00737BB1" w:rsidRDefault="00737BB1" w:rsidP="005E7E53">
            <w:pPr>
              <w:jc w:val="both"/>
            </w:pPr>
            <w:r>
              <w:rPr>
                <w:rFonts w:ascii="Calibri" w:hAnsi="Calibri" w:cs="Calibri"/>
              </w:rPr>
              <w:t>Curriculum will align with Common Core State Standards.</w:t>
            </w:r>
          </w:p>
        </w:tc>
      </w:tr>
      <w:tr w:rsidR="00DC0098" w:rsidTr="00DC0098">
        <w:tc>
          <w:tcPr>
            <w:tcW w:w="5256" w:type="dxa"/>
            <w:gridSpan w:val="2"/>
            <w:shd w:val="clear" w:color="auto" w:fill="CCFF99"/>
          </w:tcPr>
          <w:p w:rsidR="00DC0098" w:rsidRPr="00B5305B" w:rsidRDefault="00DC0098" w:rsidP="00DC0098">
            <w:pPr>
              <w:jc w:val="both"/>
              <w:rPr>
                <w:rFonts w:ascii="Calibri" w:hAnsi="Calibri" w:cs="Calibri"/>
                <w:bCs/>
                <w:i/>
                <w:iCs/>
              </w:rPr>
            </w:pPr>
            <w:r w:rsidRPr="00B5305B">
              <w:rPr>
                <w:rFonts w:ascii="Calibri" w:hAnsi="Calibri" w:cs="Calibri"/>
                <w:bCs/>
                <w:i/>
                <w:iCs/>
              </w:rPr>
              <w:t xml:space="preserve">*Quality Points approved for the first time in </w:t>
            </w:r>
            <w:r>
              <w:rPr>
                <w:rFonts w:ascii="Calibri" w:hAnsi="Calibri" w:cs="Calibri"/>
                <w:bCs/>
                <w:i/>
                <w:iCs/>
              </w:rPr>
              <w:t>January</w:t>
            </w:r>
            <w:r w:rsidRPr="00B5305B">
              <w:rPr>
                <w:rFonts w:ascii="Calibri" w:hAnsi="Calibri" w:cs="Calibri"/>
                <w:bCs/>
                <w:i/>
                <w:iCs/>
              </w:rPr>
              <w:t xml:space="preserve"> 20</w:t>
            </w:r>
            <w:r>
              <w:rPr>
                <w:rFonts w:ascii="Calibri" w:hAnsi="Calibri" w:cs="Calibri"/>
                <w:bCs/>
                <w:i/>
                <w:iCs/>
              </w:rPr>
              <w:t>13</w:t>
            </w:r>
            <w:r w:rsidRPr="00B5305B">
              <w:rPr>
                <w:rFonts w:ascii="Calibri" w:hAnsi="Calibri" w:cs="Calibri"/>
                <w:bCs/>
                <w:i/>
                <w:iCs/>
              </w:rPr>
              <w:t>, for courses already existing in the course code directory, become effective with the 201</w:t>
            </w:r>
            <w:r>
              <w:rPr>
                <w:rFonts w:ascii="Calibri" w:hAnsi="Calibri" w:cs="Calibri"/>
                <w:bCs/>
                <w:i/>
                <w:iCs/>
              </w:rPr>
              <w:t>3</w:t>
            </w:r>
            <w:r w:rsidRPr="00B5305B">
              <w:rPr>
                <w:rFonts w:ascii="Calibri" w:hAnsi="Calibri" w:cs="Calibri"/>
                <w:bCs/>
                <w:i/>
                <w:iCs/>
              </w:rPr>
              <w:t>-201</w:t>
            </w:r>
            <w:r>
              <w:rPr>
                <w:rFonts w:ascii="Calibri" w:hAnsi="Calibri" w:cs="Calibri"/>
                <w:bCs/>
                <w:i/>
                <w:iCs/>
              </w:rPr>
              <w:t>4</w:t>
            </w:r>
            <w:r w:rsidRPr="00B5305B">
              <w:rPr>
                <w:rFonts w:ascii="Calibri" w:hAnsi="Calibri" w:cs="Calibri"/>
                <w:bCs/>
                <w:i/>
                <w:iCs/>
              </w:rPr>
              <w:t xml:space="preserve"> entering ninth grade class and subsequent years. (see district policy 5420.03, Final Grades, (H) Honors Quality Points)</w:t>
            </w:r>
          </w:p>
          <w:p w:rsidR="00DC0098" w:rsidRDefault="00DC0098" w:rsidP="00DC0098">
            <w:pPr>
              <w:jc w:val="both"/>
            </w:pPr>
            <w:r w:rsidRPr="00B5305B">
              <w:rPr>
                <w:rFonts w:ascii="Calibri" w:hAnsi="Calibri" w:cs="Calibri"/>
                <w:b/>
                <w:bCs/>
                <w:i/>
                <w:iCs/>
              </w:rPr>
              <w:t>Note:</w:t>
            </w:r>
            <w:r w:rsidRPr="00B5305B">
              <w:rPr>
                <w:rFonts w:ascii="Calibri" w:hAnsi="Calibri" w:cs="Calibri"/>
                <w:bCs/>
                <w:i/>
                <w:iCs/>
              </w:rPr>
              <w:t xml:space="preserve">  Students </w:t>
            </w:r>
            <w:r w:rsidRPr="00B5305B">
              <w:rPr>
                <w:rFonts w:ascii="Calibri" w:hAnsi="Calibri" w:cs="Calibri"/>
                <w:b/>
                <w:bCs/>
                <w:i/>
                <w:iCs/>
              </w:rPr>
              <w:t>not</w:t>
            </w:r>
            <w:r w:rsidRPr="00B5305B">
              <w:rPr>
                <w:rFonts w:ascii="Calibri" w:hAnsi="Calibri" w:cs="Calibri"/>
                <w:bCs/>
                <w:i/>
                <w:iCs/>
              </w:rPr>
              <w:t xml:space="preserve"> enrolled in the 20</w:t>
            </w:r>
            <w:r>
              <w:rPr>
                <w:rFonts w:ascii="Calibri" w:hAnsi="Calibri" w:cs="Calibri"/>
                <w:bCs/>
                <w:i/>
                <w:iCs/>
              </w:rPr>
              <w:t>13</w:t>
            </w:r>
            <w:r w:rsidRPr="00B5305B">
              <w:rPr>
                <w:rFonts w:ascii="Calibri" w:hAnsi="Calibri" w:cs="Calibri"/>
                <w:bCs/>
                <w:i/>
                <w:iCs/>
              </w:rPr>
              <w:t>-201</w:t>
            </w:r>
            <w:r>
              <w:rPr>
                <w:rFonts w:ascii="Calibri" w:hAnsi="Calibri" w:cs="Calibri"/>
                <w:bCs/>
                <w:i/>
                <w:iCs/>
              </w:rPr>
              <w:t>4</w:t>
            </w:r>
            <w:r w:rsidRPr="00B5305B">
              <w:rPr>
                <w:rFonts w:ascii="Calibri" w:hAnsi="Calibri" w:cs="Calibri"/>
                <w:bCs/>
                <w:i/>
                <w:iCs/>
              </w:rPr>
              <w:t xml:space="preserve"> entering ninth grade class may </w:t>
            </w:r>
            <w:r w:rsidRPr="00B5305B">
              <w:rPr>
                <w:rFonts w:ascii="Calibri" w:hAnsi="Calibri" w:cs="Calibri"/>
                <w:b/>
                <w:bCs/>
                <w:i/>
                <w:iCs/>
              </w:rPr>
              <w:t>not</w:t>
            </w:r>
            <w:r w:rsidRPr="00B5305B">
              <w:rPr>
                <w:rFonts w:ascii="Calibri" w:hAnsi="Calibri" w:cs="Calibri"/>
                <w:bCs/>
                <w:i/>
                <w:iCs/>
              </w:rPr>
              <w:t xml:space="preserve"> receive quality points for these courses.</w:t>
            </w:r>
          </w:p>
        </w:tc>
      </w:tr>
    </w:tbl>
    <w:p w:rsidR="005E7E53" w:rsidRDefault="005E7E53" w:rsidP="00C87E19"/>
    <w:tbl>
      <w:tblPr>
        <w:tblStyle w:val="TableGrid"/>
        <w:tblW w:w="0" w:type="auto"/>
        <w:tblLook w:val="04A0" w:firstRow="1" w:lastRow="0" w:firstColumn="1" w:lastColumn="0" w:noHBand="0" w:noVBand="1"/>
      </w:tblPr>
      <w:tblGrid>
        <w:gridCol w:w="1368"/>
        <w:gridCol w:w="3888"/>
      </w:tblGrid>
      <w:tr w:rsidR="00753383" w:rsidRPr="00A11021" w:rsidTr="00753383">
        <w:tc>
          <w:tcPr>
            <w:tcW w:w="5256" w:type="dxa"/>
            <w:gridSpan w:val="2"/>
            <w:shd w:val="clear" w:color="auto" w:fill="FDE9D9" w:themeFill="accent6" w:themeFillTint="33"/>
          </w:tcPr>
          <w:p w:rsidR="00753383" w:rsidRPr="00BB3780" w:rsidRDefault="00753383" w:rsidP="00753383">
            <w:pPr>
              <w:rPr>
                <w:b/>
              </w:rPr>
            </w:pPr>
            <w:r w:rsidRPr="00C7394A">
              <w:rPr>
                <w:b/>
              </w:rPr>
              <w:t xml:space="preserve">Q </w:t>
            </w:r>
            <w:r w:rsidR="00BA13AC" w:rsidRPr="00BB3780">
              <w:rPr>
                <w:b/>
              </w:rPr>
              <w:fldChar w:fldCharType="begin">
                <w:ffData>
                  <w:name w:val="Text7"/>
                  <w:enabled/>
                  <w:calcOnExit w:val="0"/>
                  <w:textInput/>
                </w:ffData>
              </w:fldChar>
            </w:r>
            <w:r w:rsidRPr="00BB3780">
              <w:rPr>
                <w:b/>
              </w:rPr>
              <w:instrText xml:space="preserve"> FORMTEXT </w:instrText>
            </w:r>
            <w:r w:rsidR="00BA13AC" w:rsidRPr="00BB3780">
              <w:rPr>
                <w:b/>
              </w:rPr>
            </w:r>
            <w:r w:rsidR="00BA13AC" w:rsidRPr="00BB3780">
              <w:rPr>
                <w:b/>
              </w:rPr>
              <w:fldChar w:fldCharType="separate"/>
            </w:r>
            <w:r w:rsidRPr="00BB3780">
              <w:rPr>
                <w:b/>
              </w:rPr>
              <w:t>Aquaculture 3</w:t>
            </w:r>
            <w:r w:rsidR="00BA13AC" w:rsidRPr="00BB3780">
              <w:rPr>
                <w:b/>
              </w:rPr>
              <w:fldChar w:fldCharType="end"/>
            </w:r>
          </w:p>
        </w:tc>
      </w:tr>
      <w:tr w:rsidR="00753383" w:rsidTr="00753383">
        <w:tc>
          <w:tcPr>
            <w:tcW w:w="1368" w:type="dxa"/>
          </w:tcPr>
          <w:p w:rsidR="00753383" w:rsidRPr="00A11021" w:rsidRDefault="00753383" w:rsidP="00753383">
            <w:pPr>
              <w:rPr>
                <w:b/>
              </w:rPr>
            </w:pPr>
            <w:r w:rsidRPr="00A11021">
              <w:rPr>
                <w:b/>
              </w:rPr>
              <w:t>Course #</w:t>
            </w:r>
          </w:p>
        </w:tc>
        <w:tc>
          <w:tcPr>
            <w:tcW w:w="3888" w:type="dxa"/>
          </w:tcPr>
          <w:p w:rsidR="00753383" w:rsidRDefault="00BA13AC" w:rsidP="00753383">
            <w:r>
              <w:fldChar w:fldCharType="begin">
                <w:ffData>
                  <w:name w:val="Text2"/>
                  <w:enabled/>
                  <w:calcOnExit w:val="0"/>
                  <w:textInput/>
                </w:ffData>
              </w:fldChar>
            </w:r>
            <w:r w:rsidR="00753383">
              <w:instrText xml:space="preserve"> FORMTEXT </w:instrText>
            </w:r>
            <w:r>
              <w:fldChar w:fldCharType="separate"/>
            </w:r>
            <w:r w:rsidR="00753383">
              <w:t>8112020</w:t>
            </w:r>
            <w:r>
              <w:fldChar w:fldCharType="end"/>
            </w:r>
          </w:p>
        </w:tc>
      </w:tr>
      <w:tr w:rsidR="00753383" w:rsidTr="00753383">
        <w:tc>
          <w:tcPr>
            <w:tcW w:w="1368" w:type="dxa"/>
          </w:tcPr>
          <w:p w:rsidR="00753383" w:rsidRPr="00A11021" w:rsidRDefault="00753383" w:rsidP="00753383">
            <w:pPr>
              <w:rPr>
                <w:b/>
              </w:rPr>
            </w:pPr>
            <w:r w:rsidRPr="00A11021">
              <w:rPr>
                <w:b/>
              </w:rPr>
              <w:t>Grade Level</w:t>
            </w:r>
          </w:p>
        </w:tc>
        <w:tc>
          <w:tcPr>
            <w:tcW w:w="3888" w:type="dxa"/>
          </w:tcPr>
          <w:p w:rsidR="00753383" w:rsidRDefault="00BA13AC" w:rsidP="00753383">
            <w:r>
              <w:fldChar w:fldCharType="begin">
                <w:ffData>
                  <w:name w:val="Text3"/>
                  <w:enabled/>
                  <w:calcOnExit w:val="0"/>
                  <w:textInput/>
                </w:ffData>
              </w:fldChar>
            </w:r>
            <w:r w:rsidR="00753383">
              <w:instrText xml:space="preserve"> FORMTEXT </w:instrText>
            </w:r>
            <w:r>
              <w:fldChar w:fldCharType="separate"/>
            </w:r>
            <w:r w:rsidR="00753383" w:rsidRPr="0077671B">
              <w:t>9-12</w:t>
            </w:r>
            <w:r>
              <w:fldChar w:fldCharType="end"/>
            </w:r>
          </w:p>
        </w:tc>
      </w:tr>
      <w:tr w:rsidR="00753383" w:rsidTr="00753383">
        <w:tc>
          <w:tcPr>
            <w:tcW w:w="1368" w:type="dxa"/>
          </w:tcPr>
          <w:p w:rsidR="00753383" w:rsidRPr="00A11021" w:rsidRDefault="00753383" w:rsidP="00753383">
            <w:pPr>
              <w:rPr>
                <w:b/>
              </w:rPr>
            </w:pPr>
            <w:r w:rsidRPr="00A11021">
              <w:rPr>
                <w:b/>
              </w:rPr>
              <w:t>Length</w:t>
            </w:r>
          </w:p>
        </w:tc>
        <w:tc>
          <w:tcPr>
            <w:tcW w:w="3888" w:type="dxa"/>
          </w:tcPr>
          <w:p w:rsidR="00753383" w:rsidRDefault="00BA13AC" w:rsidP="00753383">
            <w:r>
              <w:fldChar w:fldCharType="begin">
                <w:ffData>
                  <w:name w:val="Text4"/>
                  <w:enabled/>
                  <w:calcOnExit w:val="0"/>
                  <w:textInput/>
                </w:ffData>
              </w:fldChar>
            </w:r>
            <w:r w:rsidR="00753383">
              <w:instrText xml:space="preserve"> FORMTEXT </w:instrText>
            </w:r>
            <w:r>
              <w:fldChar w:fldCharType="separate"/>
            </w:r>
            <w:r w:rsidR="00753383" w:rsidRPr="00BB3780">
              <w:t>1 year</w:t>
            </w:r>
            <w:r>
              <w:fldChar w:fldCharType="end"/>
            </w:r>
          </w:p>
        </w:tc>
      </w:tr>
      <w:tr w:rsidR="00753383" w:rsidTr="00753383">
        <w:tc>
          <w:tcPr>
            <w:tcW w:w="1368" w:type="dxa"/>
          </w:tcPr>
          <w:p w:rsidR="00753383" w:rsidRPr="00A11021" w:rsidRDefault="00753383" w:rsidP="00753383">
            <w:pPr>
              <w:rPr>
                <w:b/>
              </w:rPr>
            </w:pPr>
            <w:r w:rsidRPr="00A11021">
              <w:rPr>
                <w:b/>
              </w:rPr>
              <w:t>Prerequisite</w:t>
            </w:r>
          </w:p>
        </w:tc>
        <w:tc>
          <w:tcPr>
            <w:tcW w:w="3888" w:type="dxa"/>
          </w:tcPr>
          <w:p w:rsidR="00753383" w:rsidRDefault="00BA13AC" w:rsidP="00753383">
            <w:r>
              <w:fldChar w:fldCharType="begin">
                <w:ffData>
                  <w:name w:val="Text5"/>
                  <w:enabled/>
                  <w:calcOnExit w:val="0"/>
                  <w:textInput/>
                </w:ffData>
              </w:fldChar>
            </w:r>
            <w:r w:rsidR="00753383">
              <w:instrText xml:space="preserve"> FORMTEXT </w:instrText>
            </w:r>
            <w:r>
              <w:fldChar w:fldCharType="separate"/>
            </w:r>
            <w:r w:rsidR="00753383" w:rsidRPr="00BB3780">
              <w:t>Agriscience Foundations (8106810) and Aquaculture 2 (</w:t>
            </w:r>
            <w:r w:rsidR="00753383" w:rsidRPr="00BB3780">
              <w:tab/>
              <w:t>8112010)</w:t>
            </w:r>
            <w:r>
              <w:fldChar w:fldCharType="end"/>
            </w:r>
          </w:p>
        </w:tc>
      </w:tr>
      <w:tr w:rsidR="00753383" w:rsidTr="00753383">
        <w:tc>
          <w:tcPr>
            <w:tcW w:w="1368" w:type="dxa"/>
          </w:tcPr>
          <w:p w:rsidR="00753383" w:rsidRPr="00A11021" w:rsidRDefault="00753383" w:rsidP="00753383">
            <w:pPr>
              <w:rPr>
                <w:b/>
              </w:rPr>
            </w:pPr>
            <w:r w:rsidRPr="00A11021">
              <w:rPr>
                <w:b/>
              </w:rPr>
              <w:t>Credit</w:t>
            </w:r>
          </w:p>
        </w:tc>
        <w:tc>
          <w:tcPr>
            <w:tcW w:w="3888" w:type="dxa"/>
          </w:tcPr>
          <w:p w:rsidR="00753383" w:rsidRDefault="00BA13AC" w:rsidP="00753383">
            <w:r>
              <w:fldChar w:fldCharType="begin">
                <w:ffData>
                  <w:name w:val="Text6"/>
                  <w:enabled/>
                  <w:calcOnExit w:val="0"/>
                  <w:textInput/>
                </w:ffData>
              </w:fldChar>
            </w:r>
            <w:r w:rsidR="00753383">
              <w:instrText xml:space="preserve"> FORMTEXT </w:instrText>
            </w:r>
            <w:r>
              <w:fldChar w:fldCharType="separate"/>
            </w:r>
            <w:r w:rsidR="00753383">
              <w:t>1 credit each</w:t>
            </w:r>
            <w:r>
              <w:fldChar w:fldCharType="end"/>
            </w:r>
          </w:p>
        </w:tc>
      </w:tr>
      <w:tr w:rsidR="00753383" w:rsidTr="00753383">
        <w:tc>
          <w:tcPr>
            <w:tcW w:w="5256" w:type="dxa"/>
            <w:gridSpan w:val="2"/>
          </w:tcPr>
          <w:p w:rsidR="00753383" w:rsidRDefault="00BA13AC" w:rsidP="00753383">
            <w:pPr>
              <w:jc w:val="both"/>
            </w:pPr>
            <w:r>
              <w:fldChar w:fldCharType="begin">
                <w:ffData>
                  <w:name w:val="Text1"/>
                  <w:enabled/>
                  <w:calcOnExit w:val="0"/>
                  <w:textInput/>
                </w:ffData>
              </w:fldChar>
            </w:r>
            <w:r w:rsidR="00753383">
              <w:instrText xml:space="preserve"> FORMTEXT </w:instrText>
            </w:r>
            <w:r>
              <w:fldChar w:fldCharType="separate"/>
            </w:r>
            <w:r w:rsidR="00753383" w:rsidRPr="00BB3780">
              <w:t>This course is designed to develop competencies in the area of management and use of water, the propagation and rearing of seed, producing aquaculture species, control of diseases, pests and water quality problems, harvesting and processing, marketing and transportation, management skills and leadership, employability, communication and human relation skills.</w:t>
            </w:r>
            <w:r>
              <w:fldChar w:fldCharType="end"/>
            </w:r>
          </w:p>
          <w:p w:rsidR="00737BB1" w:rsidRDefault="00737BB1" w:rsidP="00753383">
            <w:pPr>
              <w:jc w:val="both"/>
            </w:pPr>
          </w:p>
          <w:p w:rsidR="00737BB1" w:rsidRDefault="00737BB1" w:rsidP="00753383">
            <w:pPr>
              <w:jc w:val="both"/>
            </w:pPr>
            <w:r>
              <w:rPr>
                <w:rFonts w:ascii="Calibri" w:hAnsi="Calibri" w:cs="Calibri"/>
              </w:rPr>
              <w:t>Curriculum will align with Common Core State Standards.</w:t>
            </w:r>
          </w:p>
        </w:tc>
      </w:tr>
      <w:tr w:rsidR="00753383" w:rsidRPr="005209E6" w:rsidTr="00753383">
        <w:tc>
          <w:tcPr>
            <w:tcW w:w="5256" w:type="dxa"/>
            <w:gridSpan w:val="2"/>
            <w:shd w:val="clear" w:color="auto" w:fill="CCFF99"/>
          </w:tcPr>
          <w:p w:rsidR="00753383" w:rsidRPr="005209E6" w:rsidRDefault="00753383" w:rsidP="00753383">
            <w:pPr>
              <w:jc w:val="both"/>
              <w:rPr>
                <w:rFonts w:ascii="Calibri" w:hAnsi="Calibri" w:cs="Calibri"/>
                <w:bCs/>
                <w:i/>
                <w:iCs/>
              </w:rPr>
            </w:pPr>
            <w:r w:rsidRPr="005209E6">
              <w:rPr>
                <w:rFonts w:ascii="Calibri" w:hAnsi="Calibri" w:cs="Calibri"/>
                <w:bCs/>
                <w:i/>
                <w:iCs/>
              </w:rPr>
              <w:t>*Quality Points approved for the first time in January 2013, for courses already existing in the course code directory, become effective with the 2013-2014 entering ninth grade class and subsequent years. (see district policy 5420.03, Final Grades, (H) Honors Quality Points)</w:t>
            </w:r>
          </w:p>
          <w:p w:rsidR="00753383" w:rsidRPr="005209E6" w:rsidRDefault="00753383" w:rsidP="00753383">
            <w:pPr>
              <w:jc w:val="both"/>
              <w:rPr>
                <w:sz w:val="20"/>
                <w:szCs w:val="20"/>
              </w:rPr>
            </w:pPr>
            <w:r w:rsidRPr="005209E6">
              <w:rPr>
                <w:rFonts w:ascii="Calibri" w:hAnsi="Calibri" w:cs="Calibri"/>
                <w:b/>
                <w:bCs/>
                <w:i/>
                <w:iCs/>
              </w:rPr>
              <w:t>Note:</w:t>
            </w:r>
            <w:r w:rsidRPr="005209E6">
              <w:rPr>
                <w:rFonts w:ascii="Calibri" w:hAnsi="Calibri" w:cs="Calibri"/>
                <w:bCs/>
                <w:i/>
                <w:iCs/>
              </w:rPr>
              <w:t xml:space="preserve">  Students </w:t>
            </w:r>
            <w:r w:rsidRPr="005209E6">
              <w:rPr>
                <w:rFonts w:ascii="Calibri" w:hAnsi="Calibri" w:cs="Calibri"/>
                <w:b/>
                <w:bCs/>
                <w:i/>
                <w:iCs/>
              </w:rPr>
              <w:t>not</w:t>
            </w:r>
            <w:r w:rsidRPr="005209E6">
              <w:rPr>
                <w:rFonts w:ascii="Calibri" w:hAnsi="Calibri" w:cs="Calibri"/>
                <w:bCs/>
                <w:i/>
                <w:iCs/>
              </w:rPr>
              <w:t xml:space="preserve"> enrolled in the 2013-2014 entering ninth grade class may </w:t>
            </w:r>
            <w:r w:rsidRPr="005209E6">
              <w:rPr>
                <w:rFonts w:ascii="Calibri" w:hAnsi="Calibri" w:cs="Calibri"/>
                <w:b/>
                <w:bCs/>
                <w:i/>
                <w:iCs/>
              </w:rPr>
              <w:t>not</w:t>
            </w:r>
            <w:r w:rsidRPr="005209E6">
              <w:rPr>
                <w:rFonts w:ascii="Calibri" w:hAnsi="Calibri" w:cs="Calibri"/>
                <w:bCs/>
                <w:i/>
                <w:iCs/>
              </w:rPr>
              <w:t xml:space="preserve"> receive quality points for these courses.</w:t>
            </w:r>
          </w:p>
        </w:tc>
      </w:tr>
    </w:tbl>
    <w:p w:rsidR="00753383" w:rsidRDefault="00753383" w:rsidP="00C87E19"/>
    <w:p w:rsidR="0008198F" w:rsidRDefault="0008198F" w:rsidP="00C87E19"/>
    <w:p w:rsidR="0008198F" w:rsidRDefault="0008198F" w:rsidP="00C87E19"/>
    <w:p w:rsidR="0008198F" w:rsidRDefault="0008198F" w:rsidP="00C87E19"/>
    <w:p w:rsidR="0008198F" w:rsidRDefault="0008198F" w:rsidP="00C87E19"/>
    <w:tbl>
      <w:tblPr>
        <w:tblStyle w:val="TableGrid"/>
        <w:tblW w:w="0" w:type="auto"/>
        <w:shd w:val="clear" w:color="auto" w:fill="DAEEF3" w:themeFill="accent5" w:themeFillTint="33"/>
        <w:tblLook w:val="04A0" w:firstRow="1" w:lastRow="0" w:firstColumn="1" w:lastColumn="0" w:noHBand="0" w:noVBand="1"/>
      </w:tblPr>
      <w:tblGrid>
        <w:gridCol w:w="5256"/>
      </w:tblGrid>
      <w:tr w:rsidR="00D11D10" w:rsidTr="00753383">
        <w:tc>
          <w:tcPr>
            <w:tcW w:w="5256" w:type="dxa"/>
            <w:shd w:val="clear" w:color="auto" w:fill="DAEEF3" w:themeFill="accent5" w:themeFillTint="33"/>
          </w:tcPr>
          <w:p w:rsidR="00D11D10" w:rsidRDefault="00BA13AC" w:rsidP="00D11D10">
            <w:pPr>
              <w:jc w:val="center"/>
              <w:rPr>
                <w:rFonts w:cstheme="minorHAnsi"/>
                <w:b/>
              </w:rPr>
            </w:pPr>
            <w:r w:rsidRPr="00D11D10">
              <w:rPr>
                <w:rFonts w:cstheme="minorHAnsi"/>
                <w:b/>
              </w:rPr>
              <w:lastRenderedPageBreak/>
              <w:fldChar w:fldCharType="begin">
                <w:ffData>
                  <w:name w:val="Text14"/>
                  <w:enabled/>
                  <w:calcOnExit w:val="0"/>
                  <w:textInput/>
                </w:ffData>
              </w:fldChar>
            </w:r>
            <w:bookmarkStart w:id="1" w:name="Text14"/>
            <w:r w:rsidR="00D11D10" w:rsidRPr="00D11D10">
              <w:rPr>
                <w:rFonts w:cstheme="minorHAnsi"/>
                <w:b/>
              </w:rPr>
              <w:instrText xml:space="preserve"> FORMTEXT </w:instrText>
            </w:r>
            <w:r w:rsidRPr="00D11D10">
              <w:rPr>
                <w:rFonts w:cstheme="minorHAnsi"/>
                <w:b/>
              </w:rPr>
            </w:r>
            <w:r w:rsidRPr="00D11D10">
              <w:rPr>
                <w:rFonts w:cstheme="minorHAnsi"/>
                <w:b/>
              </w:rPr>
              <w:fldChar w:fldCharType="separate"/>
            </w:r>
            <w:r w:rsidR="00D11D10" w:rsidRPr="00D11D10">
              <w:rPr>
                <w:rFonts w:cstheme="minorHAnsi"/>
                <w:b/>
                <w:noProof/>
              </w:rPr>
              <w:t>HORTICULTURE SCIENCES</w:t>
            </w:r>
            <w:r w:rsidRPr="00D11D10">
              <w:rPr>
                <w:rFonts w:cstheme="minorHAnsi"/>
                <w:b/>
              </w:rPr>
              <w:fldChar w:fldCharType="end"/>
            </w:r>
            <w:bookmarkEnd w:id="1"/>
          </w:p>
          <w:p w:rsidR="00753383" w:rsidRPr="00D11D10" w:rsidRDefault="00753383" w:rsidP="00D11D10">
            <w:pPr>
              <w:jc w:val="center"/>
              <w:rPr>
                <w:rFonts w:cstheme="minorHAnsi"/>
              </w:rPr>
            </w:pPr>
            <w:r>
              <w:rPr>
                <w:rFonts w:cstheme="minorHAnsi"/>
                <w:b/>
              </w:rPr>
              <w:t>The following three courses must be taken in this sequence.</w:t>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D02971" w:rsidRPr="00A11021" w:rsidTr="00753383">
        <w:tc>
          <w:tcPr>
            <w:tcW w:w="5256" w:type="dxa"/>
            <w:gridSpan w:val="2"/>
            <w:shd w:val="clear" w:color="auto" w:fill="DAEEF3" w:themeFill="accent5" w:themeFillTint="33"/>
          </w:tcPr>
          <w:p w:rsidR="00D02971" w:rsidRDefault="00D02971">
            <w:r w:rsidRPr="00464A10">
              <w:rPr>
                <w:rFonts w:ascii="Trebuchet MS" w:hAnsi="Trebuchet MS" w:cstheme="minorHAnsi"/>
                <w:b/>
                <w:color w:val="00B050"/>
              </w:rPr>
              <w:t>STEM</w:t>
            </w:r>
          </w:p>
        </w:tc>
      </w:tr>
      <w:tr w:rsidR="00753383" w:rsidRPr="00A11021" w:rsidTr="00753383">
        <w:tc>
          <w:tcPr>
            <w:tcW w:w="5256" w:type="dxa"/>
            <w:gridSpan w:val="2"/>
            <w:shd w:val="clear" w:color="auto" w:fill="DAEEF3" w:themeFill="accent5" w:themeFillTint="33"/>
          </w:tcPr>
          <w:p w:rsidR="00753383" w:rsidRPr="005E7E53" w:rsidRDefault="00BA13AC" w:rsidP="00753383">
            <w:pPr>
              <w:rPr>
                <w:rFonts w:cstheme="minorHAnsi"/>
                <w:b/>
              </w:rPr>
            </w:pPr>
            <w:r w:rsidRPr="005E7E53">
              <w:rPr>
                <w:rFonts w:cstheme="minorHAnsi"/>
                <w:b/>
              </w:rPr>
              <w:fldChar w:fldCharType="begin">
                <w:ffData>
                  <w:name w:val="Text2"/>
                  <w:enabled/>
                  <w:calcOnExit w:val="0"/>
                  <w:textInput/>
                </w:ffData>
              </w:fldChar>
            </w:r>
            <w:r w:rsidR="00753383" w:rsidRPr="005E7E53">
              <w:rPr>
                <w:rFonts w:cstheme="minorHAnsi"/>
                <w:b/>
              </w:rPr>
              <w:instrText xml:space="preserve"> FORMTEXT </w:instrText>
            </w:r>
            <w:r w:rsidRPr="005E7E53">
              <w:rPr>
                <w:rFonts w:cstheme="minorHAnsi"/>
                <w:b/>
              </w:rPr>
            </w:r>
            <w:r w:rsidRPr="005E7E53">
              <w:rPr>
                <w:rFonts w:cstheme="minorHAnsi"/>
                <w:b/>
              </w:rPr>
              <w:fldChar w:fldCharType="separate"/>
            </w:r>
            <w:r w:rsidR="00753383" w:rsidRPr="005E7E53">
              <w:rPr>
                <w:b/>
              </w:rPr>
              <w:t xml:space="preserve">Q </w:t>
            </w:r>
            <w:r w:rsidR="00753383" w:rsidRPr="005E7E53">
              <w:rPr>
                <w:rFonts w:cstheme="minorHAnsi"/>
                <w:b/>
                <w:noProof/>
              </w:rPr>
              <w:t>Agriscience Foundations</w:t>
            </w:r>
            <w:r w:rsidR="00753383" w:rsidRPr="005E7E53">
              <w:rPr>
                <w:rFonts w:cstheme="minorHAnsi"/>
                <w:b/>
              </w:rPr>
              <w:t xml:space="preserve"> 1</w:t>
            </w:r>
            <w:r w:rsidRPr="005E7E53">
              <w:rPr>
                <w:rFonts w:cstheme="minorHAnsi"/>
                <w:b/>
              </w:rPr>
              <w:fldChar w:fldCharType="end"/>
            </w:r>
            <w:r w:rsidR="00753383" w:rsidRPr="005E7E53">
              <w:rPr>
                <w:rFonts w:cstheme="minorHAnsi"/>
                <w:b/>
              </w:rPr>
              <w:t xml:space="preserve"> </w:t>
            </w:r>
          </w:p>
        </w:tc>
      </w:tr>
      <w:tr w:rsidR="00753383" w:rsidTr="00753383">
        <w:tc>
          <w:tcPr>
            <w:tcW w:w="1368" w:type="dxa"/>
          </w:tcPr>
          <w:p w:rsidR="00753383" w:rsidRPr="00D11D10" w:rsidRDefault="00753383" w:rsidP="00753383">
            <w:pPr>
              <w:rPr>
                <w:rFonts w:cstheme="minorHAnsi"/>
                <w:b/>
              </w:rPr>
            </w:pPr>
            <w:r w:rsidRPr="00D11D10">
              <w:rPr>
                <w:rFonts w:cstheme="minorHAnsi"/>
                <w:b/>
              </w:rPr>
              <w:t>Course #</w:t>
            </w:r>
          </w:p>
        </w:tc>
        <w:tc>
          <w:tcPr>
            <w:tcW w:w="3888" w:type="dxa"/>
          </w:tcPr>
          <w:p w:rsidR="00753383" w:rsidRPr="00D11D10" w:rsidRDefault="00BA13AC" w:rsidP="00753383">
            <w:pPr>
              <w:rPr>
                <w:rFonts w:cstheme="minorHAnsi"/>
              </w:rPr>
            </w:pPr>
            <w:r w:rsidRPr="00D11D10">
              <w:rPr>
                <w:rFonts w:cstheme="minorHAnsi"/>
              </w:rPr>
              <w:fldChar w:fldCharType="begin">
                <w:ffData>
                  <w:name w:val="Text8"/>
                  <w:enabled/>
                  <w:calcOnExit w:val="0"/>
                  <w:textInput/>
                </w:ffData>
              </w:fldChar>
            </w:r>
            <w:r w:rsidR="00753383" w:rsidRPr="00D11D10">
              <w:rPr>
                <w:rFonts w:cstheme="minorHAnsi"/>
              </w:rPr>
              <w:instrText xml:space="preserve"> FORMTEXT </w:instrText>
            </w:r>
            <w:r w:rsidRPr="00D11D10">
              <w:rPr>
                <w:rFonts w:cstheme="minorHAnsi"/>
              </w:rPr>
            </w:r>
            <w:r w:rsidRPr="00D11D10">
              <w:rPr>
                <w:rFonts w:cstheme="minorHAnsi"/>
              </w:rPr>
              <w:fldChar w:fldCharType="separate"/>
            </w:r>
            <w:r w:rsidR="00753383" w:rsidRPr="00D11D10">
              <w:rPr>
                <w:rFonts w:cstheme="minorHAnsi"/>
                <w:noProof/>
              </w:rPr>
              <w:t>81068101,2</w:t>
            </w:r>
            <w:r w:rsidRPr="00D11D10">
              <w:rPr>
                <w:rFonts w:cstheme="minorHAnsi"/>
              </w:rP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Grade Level</w:t>
            </w:r>
          </w:p>
        </w:tc>
        <w:tc>
          <w:tcPr>
            <w:tcW w:w="3888" w:type="dxa"/>
          </w:tcPr>
          <w:p w:rsidR="00753383" w:rsidRPr="00D11D10" w:rsidRDefault="00BA13AC" w:rsidP="00753383">
            <w:pPr>
              <w:rPr>
                <w:rFonts w:cstheme="minorHAnsi"/>
              </w:rPr>
            </w:pPr>
            <w:r>
              <w:fldChar w:fldCharType="begin">
                <w:ffData>
                  <w:name w:val="Text1"/>
                  <w:enabled/>
                  <w:calcOnExit w:val="0"/>
                  <w:textInput/>
                </w:ffData>
              </w:fldChar>
            </w:r>
            <w:r w:rsidR="00753383">
              <w:instrText xml:space="preserve"> FORMTEXT </w:instrText>
            </w:r>
            <w:r>
              <w:fldChar w:fldCharType="separate"/>
            </w:r>
            <w:r w:rsidR="00753383">
              <w:t>9-12</w:t>
            </w:r>
            <w: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Length</w:t>
            </w:r>
          </w:p>
        </w:tc>
        <w:tc>
          <w:tcPr>
            <w:tcW w:w="3888" w:type="dxa"/>
          </w:tcPr>
          <w:p w:rsidR="00753383" w:rsidRPr="00D11D10" w:rsidRDefault="00BA13AC" w:rsidP="00753383">
            <w:pPr>
              <w:rPr>
                <w:rFonts w:cstheme="minorHAnsi"/>
              </w:rPr>
            </w:pPr>
            <w:r w:rsidRPr="00D11D10">
              <w:rPr>
                <w:rFonts w:cstheme="minorHAnsi"/>
              </w:rPr>
              <w:fldChar w:fldCharType="begin">
                <w:ffData>
                  <w:name w:val="Text10"/>
                  <w:enabled/>
                  <w:calcOnExit w:val="0"/>
                  <w:textInput/>
                </w:ffData>
              </w:fldChar>
            </w:r>
            <w:r w:rsidR="00753383" w:rsidRPr="00D11D10">
              <w:rPr>
                <w:rFonts w:cstheme="minorHAnsi"/>
              </w:rPr>
              <w:instrText xml:space="preserve"> FORMTEXT </w:instrText>
            </w:r>
            <w:r w:rsidRPr="00D11D10">
              <w:rPr>
                <w:rFonts w:cstheme="minorHAnsi"/>
              </w:rPr>
            </w:r>
            <w:r w:rsidRPr="00D11D10">
              <w:rPr>
                <w:rFonts w:cstheme="minorHAnsi"/>
              </w:rPr>
              <w:fldChar w:fldCharType="separate"/>
            </w:r>
            <w:r w:rsidR="00753383" w:rsidRPr="00D11D10">
              <w:rPr>
                <w:rFonts w:cstheme="minorHAnsi"/>
                <w:noProof/>
              </w:rPr>
              <w:t>1 year</w:t>
            </w:r>
            <w:r w:rsidRPr="00D11D10">
              <w:rPr>
                <w:rFonts w:cstheme="minorHAnsi"/>
              </w:rP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Prerequisite</w:t>
            </w:r>
          </w:p>
        </w:tc>
        <w:tc>
          <w:tcPr>
            <w:tcW w:w="3888" w:type="dxa"/>
          </w:tcPr>
          <w:p w:rsidR="00753383" w:rsidRPr="00D11D10" w:rsidRDefault="00BA13AC" w:rsidP="00753383">
            <w:pPr>
              <w:rPr>
                <w:rFonts w:cstheme="minorHAnsi"/>
              </w:rPr>
            </w:pPr>
            <w:r>
              <w:fldChar w:fldCharType="begin">
                <w:ffData>
                  <w:name w:val="Text1"/>
                  <w:enabled/>
                  <w:calcOnExit w:val="0"/>
                  <w:textInput/>
                </w:ffData>
              </w:fldChar>
            </w:r>
            <w:r w:rsidR="00753383">
              <w:instrText xml:space="preserve"> FORMTEXT </w:instrText>
            </w:r>
            <w:r>
              <w:fldChar w:fldCharType="separate"/>
            </w:r>
            <w:r w:rsidR="00753383">
              <w:t>None</w:t>
            </w:r>
            <w:r>
              <w:fldChar w:fldCharType="end"/>
            </w:r>
          </w:p>
        </w:tc>
      </w:tr>
      <w:tr w:rsidR="00753383" w:rsidTr="00753383">
        <w:tc>
          <w:tcPr>
            <w:tcW w:w="1368" w:type="dxa"/>
          </w:tcPr>
          <w:p w:rsidR="00753383" w:rsidRPr="00D11D10" w:rsidRDefault="00753383" w:rsidP="00753383">
            <w:pPr>
              <w:rPr>
                <w:rFonts w:cstheme="minorHAnsi"/>
                <w:b/>
              </w:rPr>
            </w:pPr>
            <w:r w:rsidRPr="00D11D10">
              <w:rPr>
                <w:rFonts w:cstheme="minorHAnsi"/>
                <w:b/>
              </w:rPr>
              <w:t>Credit</w:t>
            </w:r>
          </w:p>
        </w:tc>
        <w:tc>
          <w:tcPr>
            <w:tcW w:w="3888" w:type="dxa"/>
          </w:tcPr>
          <w:p w:rsidR="00753383" w:rsidRPr="00D11D10" w:rsidRDefault="00BA13AC" w:rsidP="00753383">
            <w:pPr>
              <w:rPr>
                <w:rFonts w:cstheme="minorHAnsi"/>
              </w:rPr>
            </w:pPr>
            <w:r>
              <w:fldChar w:fldCharType="begin">
                <w:ffData>
                  <w:name w:val="Text1"/>
                  <w:enabled/>
                  <w:calcOnExit w:val="0"/>
                  <w:textInput/>
                </w:ffData>
              </w:fldChar>
            </w:r>
            <w:r w:rsidR="00753383">
              <w:instrText xml:space="preserve"> FORMTEXT </w:instrText>
            </w:r>
            <w:r>
              <w:fldChar w:fldCharType="separate"/>
            </w:r>
            <w:r w:rsidR="00753383">
              <w:t>1</w:t>
            </w:r>
            <w:r>
              <w:fldChar w:fldCharType="end"/>
            </w:r>
          </w:p>
        </w:tc>
      </w:tr>
      <w:tr w:rsidR="00753383" w:rsidTr="00753383">
        <w:tc>
          <w:tcPr>
            <w:tcW w:w="5256" w:type="dxa"/>
            <w:gridSpan w:val="2"/>
          </w:tcPr>
          <w:p w:rsidR="00753383" w:rsidRDefault="00753383" w:rsidP="00753383">
            <w:pPr>
              <w:rPr>
                <w:rFonts w:ascii="Calibri" w:hAnsi="Calibri" w:cs="Calibri"/>
              </w:rPr>
            </w:pPr>
            <w:r w:rsidRPr="00753383">
              <w:rPr>
                <w:rFonts w:ascii="Calibri" w:hAnsi="Calibri" w:cs="Calibri"/>
              </w:rPr>
              <w:t xml:space="preserve">See course descriptions on first page of </w:t>
            </w:r>
            <w:r w:rsidR="007B176C" w:rsidRPr="00753383">
              <w:rPr>
                <w:rFonts w:ascii="Calibri" w:hAnsi="Calibri" w:cs="Calibri"/>
              </w:rPr>
              <w:t>HS A</w:t>
            </w:r>
            <w:r w:rsidR="007B176C">
              <w:rPr>
                <w:rFonts w:ascii="Calibri" w:hAnsi="Calibri" w:cs="Calibri"/>
              </w:rPr>
              <w:t>gribusiness and Natural Resources Education.</w:t>
            </w:r>
          </w:p>
          <w:p w:rsidR="00737BB1" w:rsidRDefault="00737BB1" w:rsidP="00753383">
            <w:pPr>
              <w:rPr>
                <w:rFonts w:ascii="Calibri" w:hAnsi="Calibri" w:cs="Calibri"/>
              </w:rPr>
            </w:pPr>
          </w:p>
          <w:p w:rsidR="00737BB1" w:rsidRPr="00753383" w:rsidRDefault="00737BB1" w:rsidP="00753383">
            <w:r>
              <w:rPr>
                <w:rFonts w:ascii="Calibri" w:hAnsi="Calibri" w:cs="Calibri"/>
              </w:rPr>
              <w:t>Curriculum will align with Common Core State Standards.</w:t>
            </w:r>
          </w:p>
        </w:tc>
      </w:tr>
    </w:tbl>
    <w:p w:rsidR="00753383" w:rsidRDefault="00753383" w:rsidP="00C87E19"/>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DAEEF3" w:themeFill="accent5" w:themeFillTint="33"/>
          </w:tcPr>
          <w:p w:rsidR="00C87E19" w:rsidRPr="000F3AD9" w:rsidRDefault="00BA13AC" w:rsidP="000F3AD9">
            <w:pPr>
              <w:rPr>
                <w:b/>
              </w:rPr>
            </w:pPr>
            <w:r w:rsidRPr="000F3AD9">
              <w:rPr>
                <w:b/>
              </w:rPr>
              <w:fldChar w:fldCharType="begin">
                <w:ffData>
                  <w:name w:val="Text1"/>
                  <w:enabled/>
                  <w:calcOnExit w:val="0"/>
                  <w:textInput/>
                </w:ffData>
              </w:fldChar>
            </w:r>
            <w:r w:rsidR="00D11D10" w:rsidRPr="000F3AD9">
              <w:rPr>
                <w:b/>
              </w:rPr>
              <w:instrText xml:space="preserve"> FORMTEXT </w:instrText>
            </w:r>
            <w:r w:rsidRPr="000F3AD9">
              <w:rPr>
                <w:b/>
              </w:rPr>
            </w:r>
            <w:r w:rsidRPr="000F3AD9">
              <w:rPr>
                <w:b/>
              </w:rPr>
              <w:fldChar w:fldCharType="separate"/>
            </w:r>
            <w:r w:rsidR="000F3AD9" w:rsidRPr="000F3AD9">
              <w:rPr>
                <w:b/>
              </w:rPr>
              <w:t xml:space="preserve">Q </w:t>
            </w:r>
            <w:r w:rsidR="00D11D10" w:rsidRPr="000F3AD9">
              <w:rPr>
                <w:b/>
              </w:rPr>
              <w:t>Introductory Horticulture 2</w:t>
            </w:r>
            <w:r w:rsidRPr="000F3AD9">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D11D10">
            <w:r>
              <w:fldChar w:fldCharType="begin">
                <w:ffData>
                  <w:name w:val="Text2"/>
                  <w:enabled/>
                  <w:calcOnExit w:val="0"/>
                  <w:textInput/>
                </w:ffData>
              </w:fldChar>
            </w:r>
            <w:r w:rsidR="00C87E19">
              <w:instrText xml:space="preserve"> FORMTEXT </w:instrText>
            </w:r>
            <w:r>
              <w:fldChar w:fldCharType="separate"/>
            </w:r>
            <w:r w:rsidR="00D11D10" w:rsidRPr="00D11D10">
              <w:t>81215101,2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36491">
            <w:r>
              <w:fldChar w:fldCharType="begin">
                <w:ffData>
                  <w:name w:val="Text3"/>
                  <w:enabled/>
                  <w:calcOnExit w:val="0"/>
                  <w:textInput/>
                </w:ffData>
              </w:fldChar>
            </w:r>
            <w:r w:rsidR="00F36491">
              <w:instrText xml:space="preserve"> FORMTEXT </w:instrText>
            </w:r>
            <w:r>
              <w:fldChar w:fldCharType="separate"/>
            </w:r>
            <w:r w:rsidR="00F36491">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36491">
            <w:r w:rsidRPr="007D0989">
              <w:rPr>
                <w:sz w:val="20"/>
                <w:szCs w:val="20"/>
              </w:rPr>
              <w:fldChar w:fldCharType="begin">
                <w:ffData>
                  <w:name w:val="Text10"/>
                  <w:enabled/>
                  <w:calcOnExit w:val="0"/>
                  <w:textInput/>
                </w:ffData>
              </w:fldChar>
            </w:r>
            <w:r w:rsidR="00F36491" w:rsidRPr="007D0989">
              <w:rPr>
                <w:sz w:val="20"/>
                <w:szCs w:val="20"/>
              </w:rPr>
              <w:instrText xml:space="preserve"> FORMTEXT </w:instrText>
            </w:r>
            <w:r w:rsidRPr="007D0989">
              <w:rPr>
                <w:sz w:val="20"/>
                <w:szCs w:val="20"/>
              </w:rPr>
            </w:r>
            <w:r w:rsidRPr="007D0989">
              <w:rPr>
                <w:sz w:val="20"/>
                <w:szCs w:val="20"/>
              </w:rPr>
              <w:fldChar w:fldCharType="separate"/>
            </w:r>
            <w:r w:rsidR="00F36491" w:rsidRPr="007D0989">
              <w:rPr>
                <w:noProof/>
                <w:sz w:val="20"/>
                <w:szCs w:val="20"/>
              </w:rPr>
              <w:t>1 year</w:t>
            </w:r>
            <w:r w:rsidRPr="007D0989">
              <w:rPr>
                <w:sz w:val="20"/>
                <w:szCs w:val="20"/>
              </w:rP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100A8C">
            <w:r>
              <w:fldChar w:fldCharType="begin">
                <w:ffData>
                  <w:name w:val="Text5"/>
                  <w:enabled/>
                  <w:calcOnExit w:val="0"/>
                  <w:textInput/>
                </w:ffData>
              </w:fldChar>
            </w:r>
            <w:r w:rsidR="00C87E19">
              <w:instrText xml:space="preserve"> FORMTEXT </w:instrText>
            </w:r>
            <w:r>
              <w:fldChar w:fldCharType="separate"/>
            </w:r>
            <w:r w:rsidR="00D11D10" w:rsidRPr="00D11D10">
              <w:t>Agriscience Foundations</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D11D10">
            <w:r>
              <w:fldChar w:fldCharType="begin">
                <w:ffData>
                  <w:name w:val="Text6"/>
                  <w:enabled/>
                  <w:calcOnExit w:val="0"/>
                  <w:textInput/>
                </w:ffData>
              </w:fldChar>
            </w:r>
            <w:r w:rsidR="00C87E19">
              <w:instrText xml:space="preserve"> FORMTEXT </w:instrText>
            </w:r>
            <w:r>
              <w:fldChar w:fldCharType="separate"/>
            </w:r>
            <w:r w:rsidR="00D11D10">
              <w:t>1</w:t>
            </w:r>
            <w:r>
              <w:fldChar w:fldCharType="end"/>
            </w:r>
          </w:p>
        </w:tc>
      </w:tr>
      <w:tr w:rsidR="00C87E19" w:rsidTr="00F36491">
        <w:tc>
          <w:tcPr>
            <w:tcW w:w="5256" w:type="dxa"/>
            <w:gridSpan w:val="2"/>
          </w:tcPr>
          <w:p w:rsidR="00C87E19" w:rsidRDefault="00BA13AC" w:rsidP="00D11D10">
            <w:pPr>
              <w:jc w:val="both"/>
            </w:pPr>
            <w:r>
              <w:fldChar w:fldCharType="begin">
                <w:ffData>
                  <w:name w:val="Text1"/>
                  <w:enabled/>
                  <w:calcOnExit w:val="0"/>
                  <w:textInput/>
                </w:ffData>
              </w:fldChar>
            </w:r>
            <w:r w:rsidR="00C87E19">
              <w:instrText xml:space="preserve"> FORMTEXT </w:instrText>
            </w:r>
            <w:r>
              <w:fldChar w:fldCharType="separate"/>
            </w:r>
            <w:r w:rsidR="00D11D10" w:rsidRPr="00D11D10">
              <w:t>This course is designed to develop competencies in the areas of career opportunities; global importance of agriculture; plant classification; propagation; growing media; nutritional needs; fertilization; irrigation; pest identification; pest control, pruning; plant installation; transplanting; safe hand-tool use; and employability skills.</w:t>
            </w:r>
            <w:r>
              <w:fldChar w:fldCharType="end"/>
            </w:r>
            <w:r w:rsidR="00D11D10">
              <w:t xml:space="preserve"> </w:t>
            </w:r>
          </w:p>
          <w:p w:rsidR="00737BB1" w:rsidRDefault="00737BB1" w:rsidP="00D11D10">
            <w:pPr>
              <w:jc w:val="both"/>
            </w:pPr>
          </w:p>
          <w:p w:rsidR="00737BB1" w:rsidRDefault="00737BB1" w:rsidP="00D11D10">
            <w:pPr>
              <w:jc w:val="both"/>
            </w:pPr>
            <w:r>
              <w:rPr>
                <w:rFonts w:ascii="Calibri" w:hAnsi="Calibri" w:cs="Calibri"/>
              </w:rPr>
              <w:t>Curriculum will align with Common Core State Standards.</w:t>
            </w:r>
          </w:p>
        </w:tc>
      </w:tr>
      <w:tr w:rsidR="005E7E53" w:rsidTr="005E7E53">
        <w:tc>
          <w:tcPr>
            <w:tcW w:w="5256" w:type="dxa"/>
            <w:gridSpan w:val="2"/>
            <w:shd w:val="clear" w:color="auto" w:fill="66FFFF"/>
          </w:tcPr>
          <w:p w:rsidR="005E7E53" w:rsidRPr="00FA3144" w:rsidRDefault="005E7E53" w:rsidP="005E7E53">
            <w:pPr>
              <w:jc w:val="both"/>
              <w:rPr>
                <w:rFonts w:ascii="Calibri" w:hAnsi="Calibri" w:cs="Calibri"/>
                <w:bCs/>
                <w:i/>
                <w:iCs/>
                <w:sz w:val="20"/>
                <w:szCs w:val="20"/>
              </w:rPr>
            </w:pPr>
            <w:r w:rsidRPr="00FA3144">
              <w:rPr>
                <w:rFonts w:ascii="Calibri" w:hAnsi="Calibri" w:cs="Calibri"/>
                <w:bCs/>
                <w:i/>
                <w:iCs/>
                <w:sz w:val="20"/>
                <w:szCs w:val="20"/>
              </w:rPr>
              <w:t>*Quality Points approved for the first time in February 2012, for courses already existing in the course code directory, become effective with the 2012-2013 entering ninth grade class and subsequent years. (see district policy 5420.03, Final Grades, (H) Honors Quality Points)</w:t>
            </w:r>
          </w:p>
          <w:p w:rsidR="005E7E53" w:rsidRPr="00F86D22" w:rsidRDefault="005E7E53" w:rsidP="005E7E53">
            <w:pPr>
              <w:jc w:val="both"/>
              <w:rPr>
                <w:rFonts w:ascii="Calibri" w:hAnsi="Calibri" w:cs="Calibri"/>
              </w:rPr>
            </w:pPr>
            <w:r w:rsidRPr="00FA3144">
              <w:rPr>
                <w:rFonts w:ascii="Calibri" w:hAnsi="Calibri" w:cs="Calibri"/>
                <w:b/>
                <w:bCs/>
                <w:i/>
                <w:iCs/>
                <w:sz w:val="20"/>
                <w:szCs w:val="20"/>
              </w:rPr>
              <w:t>Note:</w:t>
            </w:r>
            <w:r w:rsidRPr="00FA3144">
              <w:rPr>
                <w:rFonts w:ascii="Calibri" w:hAnsi="Calibri" w:cs="Calibri"/>
                <w:bCs/>
                <w:i/>
                <w:iCs/>
                <w:sz w:val="20"/>
                <w:szCs w:val="20"/>
              </w:rPr>
              <w:t xml:space="preserve">  Students </w:t>
            </w:r>
            <w:r w:rsidRPr="00FA3144">
              <w:rPr>
                <w:rFonts w:ascii="Calibri" w:hAnsi="Calibri" w:cs="Calibri"/>
                <w:b/>
                <w:bCs/>
                <w:i/>
                <w:iCs/>
                <w:sz w:val="20"/>
                <w:szCs w:val="20"/>
              </w:rPr>
              <w:t>not</w:t>
            </w:r>
            <w:r w:rsidRPr="00FA3144">
              <w:rPr>
                <w:rFonts w:ascii="Calibri" w:hAnsi="Calibri" w:cs="Calibri"/>
                <w:bCs/>
                <w:i/>
                <w:iCs/>
                <w:sz w:val="20"/>
                <w:szCs w:val="20"/>
              </w:rPr>
              <w:t xml:space="preserve"> enrolled in the 2012-2013 entering ninth grade class may </w:t>
            </w:r>
            <w:r w:rsidRPr="00FA3144">
              <w:rPr>
                <w:rFonts w:ascii="Calibri" w:hAnsi="Calibri" w:cs="Calibri"/>
                <w:b/>
                <w:bCs/>
                <w:i/>
                <w:iCs/>
                <w:sz w:val="20"/>
                <w:szCs w:val="20"/>
              </w:rPr>
              <w:t>not</w:t>
            </w:r>
            <w:r w:rsidRPr="00FA3144">
              <w:rPr>
                <w:rFonts w:ascii="Calibri" w:hAnsi="Calibri" w:cs="Calibri"/>
                <w:bCs/>
                <w:i/>
                <w:iCs/>
                <w:sz w:val="20"/>
                <w:szCs w:val="20"/>
              </w:rPr>
              <w:t xml:space="preserve"> receive quality points for these courses.</w:t>
            </w:r>
          </w:p>
        </w:tc>
      </w:tr>
    </w:tbl>
    <w:p w:rsidR="005E7E53" w:rsidRDefault="005E7E53"/>
    <w:p w:rsidR="0008198F" w:rsidRDefault="0008198F"/>
    <w:p w:rsidR="0008198F" w:rsidRDefault="0008198F"/>
    <w:p w:rsidR="0008198F" w:rsidRDefault="0008198F"/>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DAEEF3" w:themeFill="accent5" w:themeFillTint="33"/>
          </w:tcPr>
          <w:p w:rsidR="00C87E19" w:rsidRPr="00EC2C2E" w:rsidRDefault="00BA13AC" w:rsidP="00D11D10">
            <w:pPr>
              <w:rPr>
                <w:b/>
              </w:rPr>
            </w:pPr>
            <w:r w:rsidRPr="00EC2C2E">
              <w:rPr>
                <w:b/>
              </w:rPr>
              <w:lastRenderedPageBreak/>
              <w:fldChar w:fldCharType="begin">
                <w:ffData>
                  <w:name w:val="Text7"/>
                  <w:enabled/>
                  <w:calcOnExit w:val="0"/>
                  <w:textInput/>
                </w:ffData>
              </w:fldChar>
            </w:r>
            <w:r w:rsidR="00C87E19" w:rsidRPr="00EC2C2E">
              <w:rPr>
                <w:b/>
              </w:rPr>
              <w:instrText xml:space="preserve"> FORMTEXT </w:instrText>
            </w:r>
            <w:r w:rsidRPr="00EC2C2E">
              <w:rPr>
                <w:b/>
              </w:rPr>
            </w:r>
            <w:r w:rsidRPr="00EC2C2E">
              <w:rPr>
                <w:b/>
              </w:rPr>
              <w:fldChar w:fldCharType="separate"/>
            </w:r>
            <w:r w:rsidR="00D11D10" w:rsidRPr="00EC2C2E">
              <w:rPr>
                <w:b/>
              </w:rPr>
              <w:t xml:space="preserve">Q </w:t>
            </w:r>
            <w:r w:rsidR="00021E6C">
              <w:t>*</w:t>
            </w:r>
            <w:r w:rsidR="00D11D10" w:rsidRPr="00EC2C2E">
              <w:rPr>
                <w:b/>
              </w:rPr>
              <w:t>Horticultural Science 3</w:t>
            </w:r>
            <w:r w:rsidRPr="00EC2C2E">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D11D10">
            <w:r>
              <w:fldChar w:fldCharType="begin">
                <w:ffData>
                  <w:name w:val="Text2"/>
                  <w:enabled/>
                  <w:calcOnExit w:val="0"/>
                  <w:textInput/>
                </w:ffData>
              </w:fldChar>
            </w:r>
            <w:r w:rsidR="00C87E19">
              <w:instrText xml:space="preserve"> FORMTEXT </w:instrText>
            </w:r>
            <w:r>
              <w:fldChar w:fldCharType="separate"/>
            </w:r>
            <w:r w:rsidR="00D11D10" w:rsidRPr="00D11D10">
              <w:t>81215201,2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36491">
            <w:r>
              <w:fldChar w:fldCharType="begin">
                <w:ffData>
                  <w:name w:val="Text3"/>
                  <w:enabled/>
                  <w:calcOnExit w:val="0"/>
                  <w:textInput/>
                </w:ffData>
              </w:fldChar>
            </w:r>
            <w:r w:rsidR="00C87E19">
              <w:instrText xml:space="preserve"> FORMTEXT </w:instrText>
            </w:r>
            <w:r>
              <w:fldChar w:fldCharType="separate"/>
            </w:r>
            <w:r w:rsidR="00F36491" w:rsidRPr="00F36491">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36491">
            <w:r w:rsidRPr="007D0989">
              <w:rPr>
                <w:sz w:val="20"/>
                <w:szCs w:val="20"/>
              </w:rPr>
              <w:fldChar w:fldCharType="begin">
                <w:ffData>
                  <w:name w:val="Text10"/>
                  <w:enabled/>
                  <w:calcOnExit w:val="0"/>
                  <w:textInput/>
                </w:ffData>
              </w:fldChar>
            </w:r>
            <w:r w:rsidR="00F36491" w:rsidRPr="007D0989">
              <w:rPr>
                <w:sz w:val="20"/>
                <w:szCs w:val="20"/>
              </w:rPr>
              <w:instrText xml:space="preserve"> FORMTEXT </w:instrText>
            </w:r>
            <w:r w:rsidRPr="007D0989">
              <w:rPr>
                <w:sz w:val="20"/>
                <w:szCs w:val="20"/>
              </w:rPr>
            </w:r>
            <w:r w:rsidRPr="007D0989">
              <w:rPr>
                <w:sz w:val="20"/>
                <w:szCs w:val="20"/>
              </w:rPr>
              <w:fldChar w:fldCharType="separate"/>
            </w:r>
            <w:r w:rsidR="00F36491" w:rsidRPr="007D0989">
              <w:rPr>
                <w:noProof/>
                <w:sz w:val="20"/>
                <w:szCs w:val="20"/>
              </w:rPr>
              <w:t>1 year</w:t>
            </w:r>
            <w:r w:rsidRPr="007D0989">
              <w:rPr>
                <w:sz w:val="20"/>
                <w:szCs w:val="20"/>
              </w:rP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0F3AD9">
            <w:r>
              <w:fldChar w:fldCharType="begin">
                <w:ffData>
                  <w:name w:val="Text5"/>
                  <w:enabled/>
                  <w:calcOnExit w:val="0"/>
                  <w:textInput/>
                </w:ffData>
              </w:fldChar>
            </w:r>
            <w:r w:rsidR="00C87E19">
              <w:instrText xml:space="preserve"> FORMTEXT </w:instrText>
            </w:r>
            <w:r>
              <w:fldChar w:fldCharType="separate"/>
            </w:r>
            <w:r w:rsidR="000F3AD9" w:rsidRPr="000F3AD9">
              <w:t>Introductory Horticulture 2</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D11D10">
            <w:r>
              <w:fldChar w:fldCharType="begin">
                <w:ffData>
                  <w:name w:val="Text6"/>
                  <w:enabled/>
                  <w:calcOnExit w:val="0"/>
                  <w:textInput/>
                </w:ffData>
              </w:fldChar>
            </w:r>
            <w:r w:rsidR="00C87E19">
              <w:instrText xml:space="preserve"> FORMTEXT </w:instrText>
            </w:r>
            <w:r>
              <w:fldChar w:fldCharType="separate"/>
            </w:r>
            <w:r w:rsidR="00D11D10">
              <w:t>1</w:t>
            </w:r>
            <w:r>
              <w:fldChar w:fldCharType="end"/>
            </w:r>
          </w:p>
        </w:tc>
      </w:tr>
      <w:tr w:rsidR="00C87E19" w:rsidTr="00F36491">
        <w:tc>
          <w:tcPr>
            <w:tcW w:w="5256" w:type="dxa"/>
            <w:gridSpan w:val="2"/>
          </w:tcPr>
          <w:p w:rsidR="00C87E19" w:rsidRDefault="00BA13AC" w:rsidP="00D11D10">
            <w:pPr>
              <w:jc w:val="both"/>
            </w:pPr>
            <w:r>
              <w:fldChar w:fldCharType="begin">
                <w:ffData>
                  <w:name w:val="Text1"/>
                  <w:enabled/>
                  <w:calcOnExit w:val="0"/>
                  <w:textInput/>
                </w:ffData>
              </w:fldChar>
            </w:r>
            <w:r w:rsidR="00C87E19">
              <w:instrText xml:space="preserve"> FORMTEXT </w:instrText>
            </w:r>
            <w:r>
              <w:fldChar w:fldCharType="separate"/>
            </w:r>
            <w:r w:rsidR="00D11D10" w:rsidRPr="00D11D10">
              <w:t>This course is designed to develop competencies in the areas of industry regulations; plant classification; plant transportation; soil sampling and analysis; fertilizer calculations; recording keeping; irrigation components, water quality; drainage; integrated pest management; pesticide safety and regulations; equipment calibration; chemical growth regulators; xeriscaping; integrated landscape management; safe use of power equipment; record keeping; and employability skills.</w:t>
            </w:r>
            <w:r>
              <w:fldChar w:fldCharType="end"/>
            </w:r>
          </w:p>
          <w:p w:rsidR="00737BB1" w:rsidRDefault="00737BB1" w:rsidP="00D11D10">
            <w:pPr>
              <w:jc w:val="both"/>
            </w:pPr>
          </w:p>
          <w:p w:rsidR="00737BB1" w:rsidRDefault="00737BB1" w:rsidP="00D11D10">
            <w:pPr>
              <w:jc w:val="both"/>
            </w:pPr>
            <w:r>
              <w:rPr>
                <w:rFonts w:ascii="Calibri" w:hAnsi="Calibri" w:cs="Calibri"/>
              </w:rPr>
              <w:t>Curriculum will align with Common Core State Standards.</w:t>
            </w:r>
          </w:p>
        </w:tc>
      </w:tr>
      <w:tr w:rsidR="005E7E53" w:rsidTr="005E7E53">
        <w:tc>
          <w:tcPr>
            <w:tcW w:w="5256" w:type="dxa"/>
            <w:gridSpan w:val="2"/>
            <w:shd w:val="clear" w:color="auto" w:fill="66FFFF"/>
          </w:tcPr>
          <w:p w:rsidR="005E7E53" w:rsidRPr="00F86D22" w:rsidRDefault="005E7E53" w:rsidP="005E7E53">
            <w:pPr>
              <w:jc w:val="both"/>
              <w:rPr>
                <w:rFonts w:ascii="Calibri" w:hAnsi="Calibri" w:cs="Calibri"/>
                <w:bCs/>
                <w:i/>
                <w:iCs/>
              </w:rPr>
            </w:pPr>
            <w:r w:rsidRPr="00F86D22">
              <w:rPr>
                <w:rFonts w:ascii="Calibri" w:hAnsi="Calibri" w:cs="Calibri"/>
                <w:bCs/>
                <w:i/>
                <w:iCs/>
              </w:rPr>
              <w:t>*Quality Points approved for the first time in February 2012, for courses already existing in the course code directory, become effective with the 2012-2013 entering ninth grade class and subsequent years. (see district policy 5420.03, Final Grades, (H) Honors Quality Points)</w:t>
            </w:r>
          </w:p>
          <w:p w:rsidR="005E7E53" w:rsidRPr="00F86D22" w:rsidRDefault="005E7E53" w:rsidP="005E7E53">
            <w:pPr>
              <w:jc w:val="both"/>
              <w:rPr>
                <w:rFonts w:ascii="Calibri" w:hAnsi="Calibri" w:cs="Calibri"/>
              </w:rPr>
            </w:pPr>
            <w:r w:rsidRPr="00F86D22">
              <w:rPr>
                <w:rFonts w:ascii="Calibri" w:hAnsi="Calibri" w:cs="Calibri"/>
                <w:b/>
                <w:bCs/>
                <w:i/>
                <w:iCs/>
              </w:rPr>
              <w:t>Note:</w:t>
            </w:r>
            <w:r w:rsidRPr="00F86D22">
              <w:rPr>
                <w:rFonts w:ascii="Calibri" w:hAnsi="Calibri" w:cs="Calibri"/>
                <w:bCs/>
                <w:i/>
                <w:iCs/>
              </w:rPr>
              <w:t xml:space="preserve">  Students </w:t>
            </w:r>
            <w:r w:rsidRPr="00F86D22">
              <w:rPr>
                <w:rFonts w:ascii="Calibri" w:hAnsi="Calibri" w:cs="Calibri"/>
                <w:b/>
                <w:bCs/>
                <w:i/>
                <w:iCs/>
              </w:rPr>
              <w:t>not</w:t>
            </w:r>
            <w:r w:rsidRPr="00F86D22">
              <w:rPr>
                <w:rFonts w:ascii="Calibri" w:hAnsi="Calibri" w:cs="Calibri"/>
                <w:bCs/>
                <w:i/>
                <w:iCs/>
              </w:rPr>
              <w:t xml:space="preserve"> enrolled in the 2012-2013 entering ninth grade class may </w:t>
            </w:r>
            <w:r w:rsidRPr="00F86D22">
              <w:rPr>
                <w:rFonts w:ascii="Calibri" w:hAnsi="Calibri" w:cs="Calibri"/>
                <w:b/>
                <w:bCs/>
                <w:i/>
                <w:iCs/>
              </w:rPr>
              <w:t>not</w:t>
            </w:r>
            <w:r w:rsidRPr="00F86D22">
              <w:rPr>
                <w:rFonts w:ascii="Calibri" w:hAnsi="Calibri" w:cs="Calibri"/>
                <w:bCs/>
                <w:i/>
                <w:iCs/>
              </w:rPr>
              <w:t xml:space="preserve"> receive quality points for these courses.</w:t>
            </w:r>
          </w:p>
        </w:tc>
      </w:tr>
    </w:tbl>
    <w:p w:rsidR="00753383" w:rsidRDefault="00753383" w:rsidP="00C87E19"/>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DAEEF3" w:themeFill="accent5" w:themeFillTint="33"/>
          </w:tcPr>
          <w:p w:rsidR="00C87E19" w:rsidRPr="00EC2C2E" w:rsidRDefault="00BA13AC" w:rsidP="00D11D10">
            <w:pPr>
              <w:rPr>
                <w:b/>
              </w:rPr>
            </w:pPr>
            <w:r w:rsidRPr="00EC2C2E">
              <w:rPr>
                <w:b/>
              </w:rPr>
              <w:fldChar w:fldCharType="begin">
                <w:ffData>
                  <w:name w:val="Text7"/>
                  <w:enabled/>
                  <w:calcOnExit w:val="0"/>
                  <w:textInput/>
                </w:ffData>
              </w:fldChar>
            </w:r>
            <w:r w:rsidR="00C87E19" w:rsidRPr="00EC2C2E">
              <w:rPr>
                <w:b/>
              </w:rPr>
              <w:instrText xml:space="preserve"> FORMTEXT </w:instrText>
            </w:r>
            <w:r w:rsidRPr="00EC2C2E">
              <w:rPr>
                <w:b/>
              </w:rPr>
            </w:r>
            <w:r w:rsidRPr="00EC2C2E">
              <w:rPr>
                <w:b/>
              </w:rPr>
              <w:fldChar w:fldCharType="separate"/>
            </w:r>
            <w:r w:rsidR="00D11D10" w:rsidRPr="00EC2C2E">
              <w:rPr>
                <w:b/>
              </w:rPr>
              <w:t>Q Horticulture Science &amp; Services 4</w:t>
            </w:r>
            <w:r w:rsidRPr="00EC2C2E">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D11D10">
            <w:r>
              <w:fldChar w:fldCharType="begin">
                <w:ffData>
                  <w:name w:val="Text2"/>
                  <w:enabled/>
                  <w:calcOnExit w:val="0"/>
                  <w:textInput/>
                </w:ffData>
              </w:fldChar>
            </w:r>
            <w:r w:rsidR="00C87E19">
              <w:instrText xml:space="preserve"> FORMTEXT </w:instrText>
            </w:r>
            <w:r>
              <w:fldChar w:fldCharType="separate"/>
            </w:r>
            <w:r w:rsidR="00D11D10" w:rsidRPr="00D11D10">
              <w:t>81216101,2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36491">
            <w:r w:rsidRPr="007D0989">
              <w:rPr>
                <w:sz w:val="20"/>
                <w:szCs w:val="20"/>
              </w:rPr>
              <w:fldChar w:fldCharType="begin">
                <w:ffData>
                  <w:name w:val="Text10"/>
                  <w:enabled/>
                  <w:calcOnExit w:val="0"/>
                  <w:textInput/>
                </w:ffData>
              </w:fldChar>
            </w:r>
            <w:r w:rsidR="00F36491" w:rsidRPr="007D0989">
              <w:rPr>
                <w:sz w:val="20"/>
                <w:szCs w:val="20"/>
              </w:rPr>
              <w:instrText xml:space="preserve"> FORMTEXT </w:instrText>
            </w:r>
            <w:r w:rsidRPr="007D0989">
              <w:rPr>
                <w:sz w:val="20"/>
                <w:szCs w:val="20"/>
              </w:rPr>
            </w:r>
            <w:r w:rsidRPr="007D0989">
              <w:rPr>
                <w:sz w:val="20"/>
                <w:szCs w:val="20"/>
              </w:rPr>
              <w:fldChar w:fldCharType="separate"/>
            </w:r>
            <w:r w:rsidR="00F36491" w:rsidRPr="00F36491">
              <w:t>9-12</w:t>
            </w:r>
            <w:r w:rsidRPr="007D0989">
              <w:rPr>
                <w:sz w:val="20"/>
                <w:szCs w:val="20"/>
              </w:rP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36491">
            <w:r>
              <w:fldChar w:fldCharType="begin">
                <w:ffData>
                  <w:name w:val="Text4"/>
                  <w:enabled/>
                  <w:calcOnExit w:val="0"/>
                  <w:textInput/>
                </w:ffData>
              </w:fldChar>
            </w:r>
            <w:r w:rsidR="00C87E19">
              <w:instrText xml:space="preserve"> FORMTEXT </w:instrText>
            </w:r>
            <w:r>
              <w:fldChar w:fldCharType="separate"/>
            </w:r>
            <w:r w:rsidR="00F36491">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F9365E">
            <w:r>
              <w:fldChar w:fldCharType="begin">
                <w:ffData>
                  <w:name w:val="Text5"/>
                  <w:enabled/>
                  <w:calcOnExit w:val="0"/>
                  <w:textInput/>
                </w:ffData>
              </w:fldChar>
            </w:r>
            <w:r w:rsidR="00C87E19">
              <w:instrText xml:space="preserve"> FORMTEXT </w:instrText>
            </w:r>
            <w:r>
              <w:fldChar w:fldCharType="separate"/>
            </w:r>
            <w:r w:rsidR="00F9365E" w:rsidRPr="00F9365E">
              <w:t>Horticulture  Science 3</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F9365E">
            <w:r>
              <w:fldChar w:fldCharType="begin">
                <w:ffData>
                  <w:name w:val="Text6"/>
                  <w:enabled/>
                  <w:calcOnExit w:val="0"/>
                  <w:textInput/>
                </w:ffData>
              </w:fldChar>
            </w:r>
            <w:r w:rsidR="00C87E19">
              <w:instrText xml:space="preserve"> FORMTEXT </w:instrText>
            </w:r>
            <w:r>
              <w:fldChar w:fldCharType="separate"/>
            </w:r>
            <w:r w:rsidR="00F9365E">
              <w:t>1</w:t>
            </w:r>
            <w:r>
              <w:fldChar w:fldCharType="end"/>
            </w:r>
          </w:p>
        </w:tc>
      </w:tr>
      <w:tr w:rsidR="00C87E19" w:rsidTr="00F36491">
        <w:tc>
          <w:tcPr>
            <w:tcW w:w="5256" w:type="dxa"/>
            <w:gridSpan w:val="2"/>
          </w:tcPr>
          <w:p w:rsidR="00C87E19" w:rsidRDefault="00BA13AC" w:rsidP="00F9365E">
            <w:pPr>
              <w:jc w:val="both"/>
            </w:pPr>
            <w:r>
              <w:fldChar w:fldCharType="begin">
                <w:ffData>
                  <w:name w:val="Text1"/>
                  <w:enabled/>
                  <w:calcOnExit w:val="0"/>
                  <w:textInput/>
                </w:ffData>
              </w:fldChar>
            </w:r>
            <w:r w:rsidR="00C87E19">
              <w:instrText xml:space="preserve"> FORMTEXT </w:instrText>
            </w:r>
            <w:r>
              <w:fldChar w:fldCharType="separate"/>
            </w:r>
            <w:r w:rsidR="00F9365E" w:rsidRPr="00F9365E">
              <w:t>This course is designed to further develop competencies in the areas of plant identification and classification: growing media: irrigation system set up; and maintaining and analyzing records including production costs.</w:t>
            </w:r>
            <w:r>
              <w:fldChar w:fldCharType="end"/>
            </w:r>
          </w:p>
          <w:p w:rsidR="00737BB1" w:rsidRDefault="00737BB1" w:rsidP="00F9365E">
            <w:pPr>
              <w:jc w:val="both"/>
            </w:pPr>
          </w:p>
          <w:p w:rsidR="00737BB1" w:rsidRDefault="00737BB1" w:rsidP="00F9365E">
            <w:pPr>
              <w:jc w:val="both"/>
            </w:pPr>
            <w:r>
              <w:rPr>
                <w:rFonts w:ascii="Calibri" w:hAnsi="Calibri" w:cs="Calibri"/>
              </w:rPr>
              <w:t>Curriculum will align with Common Core State Standards.</w:t>
            </w:r>
          </w:p>
        </w:tc>
      </w:tr>
    </w:tbl>
    <w:p w:rsidR="005209E6" w:rsidRDefault="005209E6"/>
    <w:p w:rsidR="0008198F" w:rsidRDefault="0008198F"/>
    <w:p w:rsidR="0008198F" w:rsidRDefault="0008198F"/>
    <w:p w:rsidR="0008198F" w:rsidRDefault="0008198F"/>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DAEEF3" w:themeFill="accent5" w:themeFillTint="33"/>
          </w:tcPr>
          <w:p w:rsidR="00C87E19" w:rsidRPr="00EC2C2E" w:rsidRDefault="00BA13AC" w:rsidP="00F9365E">
            <w:pPr>
              <w:rPr>
                <w:b/>
              </w:rPr>
            </w:pPr>
            <w:r w:rsidRPr="00EC2C2E">
              <w:rPr>
                <w:b/>
              </w:rPr>
              <w:lastRenderedPageBreak/>
              <w:fldChar w:fldCharType="begin">
                <w:ffData>
                  <w:name w:val="Text7"/>
                  <w:enabled/>
                  <w:calcOnExit w:val="0"/>
                  <w:textInput/>
                </w:ffData>
              </w:fldChar>
            </w:r>
            <w:r w:rsidR="00C87E19" w:rsidRPr="00EC2C2E">
              <w:rPr>
                <w:b/>
              </w:rPr>
              <w:instrText xml:space="preserve"> FORMTEXT </w:instrText>
            </w:r>
            <w:r w:rsidRPr="00EC2C2E">
              <w:rPr>
                <w:b/>
              </w:rPr>
            </w:r>
            <w:r w:rsidRPr="00EC2C2E">
              <w:rPr>
                <w:b/>
              </w:rPr>
              <w:fldChar w:fldCharType="separate"/>
            </w:r>
            <w:r w:rsidR="00F9365E" w:rsidRPr="00EC2C2E">
              <w:rPr>
                <w:b/>
              </w:rPr>
              <w:t>Q Horticulture Science &amp; Services 5</w:t>
            </w:r>
            <w:r w:rsidRPr="00EC2C2E">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F9365E">
            <w:r>
              <w:fldChar w:fldCharType="begin">
                <w:ffData>
                  <w:name w:val="Text2"/>
                  <w:enabled/>
                  <w:calcOnExit w:val="0"/>
                  <w:textInput/>
                </w:ffData>
              </w:fldChar>
            </w:r>
            <w:r w:rsidR="00C87E19">
              <w:instrText xml:space="preserve"> FORMTEXT </w:instrText>
            </w:r>
            <w:r>
              <w:fldChar w:fldCharType="separate"/>
            </w:r>
            <w:r w:rsidR="00F9365E" w:rsidRPr="00F9365E">
              <w:t>81216201,2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36491">
            <w:r>
              <w:fldChar w:fldCharType="begin">
                <w:ffData>
                  <w:name w:val="Text3"/>
                  <w:enabled/>
                  <w:calcOnExit w:val="0"/>
                  <w:textInput/>
                </w:ffData>
              </w:fldChar>
            </w:r>
            <w:r w:rsidR="00C87E19">
              <w:instrText xml:space="preserve"> FORMTEXT </w:instrText>
            </w:r>
            <w:r>
              <w:fldChar w:fldCharType="separate"/>
            </w:r>
            <w:r w:rsidR="00F36491" w:rsidRPr="00F36491">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36491">
            <w:r>
              <w:fldChar w:fldCharType="begin">
                <w:ffData>
                  <w:name w:val="Text4"/>
                  <w:enabled/>
                  <w:calcOnExit w:val="0"/>
                  <w:textInput/>
                </w:ffData>
              </w:fldChar>
            </w:r>
            <w:r w:rsidR="00C87E19">
              <w:instrText xml:space="preserve"> FORMTEXT </w:instrText>
            </w:r>
            <w:r>
              <w:fldChar w:fldCharType="separate"/>
            </w:r>
            <w:r w:rsidR="00F36491" w:rsidRPr="00F36491">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F9365E">
            <w:r>
              <w:fldChar w:fldCharType="begin">
                <w:ffData>
                  <w:name w:val="Text5"/>
                  <w:enabled/>
                  <w:calcOnExit w:val="0"/>
                  <w:textInput/>
                </w:ffData>
              </w:fldChar>
            </w:r>
            <w:r w:rsidR="00C87E19">
              <w:instrText xml:space="preserve"> FORMTEXT </w:instrText>
            </w:r>
            <w:r>
              <w:fldChar w:fldCharType="separate"/>
            </w:r>
            <w:r w:rsidR="00F9365E" w:rsidRPr="00F9365E">
              <w:t>Horticulture  Science 4</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F9365E">
            <w:r>
              <w:fldChar w:fldCharType="begin">
                <w:ffData>
                  <w:name w:val="Text6"/>
                  <w:enabled/>
                  <w:calcOnExit w:val="0"/>
                  <w:textInput/>
                </w:ffData>
              </w:fldChar>
            </w:r>
            <w:r w:rsidR="00C87E19">
              <w:instrText xml:space="preserve"> FORMTEXT </w:instrText>
            </w:r>
            <w:r>
              <w:fldChar w:fldCharType="separate"/>
            </w:r>
            <w:r w:rsidR="00F9365E">
              <w:t>1</w:t>
            </w:r>
            <w:r>
              <w:fldChar w:fldCharType="end"/>
            </w:r>
          </w:p>
        </w:tc>
      </w:tr>
      <w:tr w:rsidR="00C87E19" w:rsidTr="00F36491">
        <w:tc>
          <w:tcPr>
            <w:tcW w:w="5256" w:type="dxa"/>
            <w:gridSpan w:val="2"/>
          </w:tcPr>
          <w:p w:rsidR="00C87E19" w:rsidRDefault="00BA13AC" w:rsidP="00F9365E">
            <w:pPr>
              <w:jc w:val="both"/>
            </w:pPr>
            <w:r>
              <w:fldChar w:fldCharType="begin">
                <w:ffData>
                  <w:name w:val="Text1"/>
                  <w:enabled/>
                  <w:calcOnExit w:val="0"/>
                  <w:textInput/>
                </w:ffData>
              </w:fldChar>
            </w:r>
            <w:r w:rsidR="00C87E19">
              <w:instrText xml:space="preserve"> FORMTEXT </w:instrText>
            </w:r>
            <w:r>
              <w:fldChar w:fldCharType="separate"/>
            </w:r>
            <w:r w:rsidR="00F9365E" w:rsidRPr="00F9365E">
              <w:t>This course is designed to further develop competencies in the areas of identifying and evaluating IPM practices; maintaining and repairing irrigation systems; analyzing and evaluating fertilizer usage.</w:t>
            </w:r>
            <w:r>
              <w:fldChar w:fldCharType="end"/>
            </w:r>
          </w:p>
          <w:p w:rsidR="00737BB1" w:rsidRDefault="00737BB1" w:rsidP="00F9365E">
            <w:pPr>
              <w:jc w:val="both"/>
            </w:pPr>
          </w:p>
          <w:p w:rsidR="00737BB1" w:rsidRDefault="00737BB1" w:rsidP="00F9365E">
            <w:pPr>
              <w:jc w:val="both"/>
            </w:pPr>
            <w:r>
              <w:rPr>
                <w:rFonts w:ascii="Calibri" w:hAnsi="Calibri" w:cs="Calibri"/>
              </w:rPr>
              <w:t>Curriculum will align with Common Core State Standards.</w:t>
            </w:r>
          </w:p>
        </w:tc>
      </w:tr>
    </w:tbl>
    <w:p w:rsidR="005209E6" w:rsidRDefault="005209E6"/>
    <w:tbl>
      <w:tblPr>
        <w:tblStyle w:val="TableGrid"/>
        <w:tblW w:w="0" w:type="auto"/>
        <w:tblLook w:val="04A0" w:firstRow="1" w:lastRow="0" w:firstColumn="1" w:lastColumn="0" w:noHBand="0" w:noVBand="1"/>
      </w:tblPr>
      <w:tblGrid>
        <w:gridCol w:w="1368"/>
        <w:gridCol w:w="3888"/>
      </w:tblGrid>
      <w:tr w:rsidR="00753383" w:rsidRPr="00EC2C2E" w:rsidTr="00753383">
        <w:tc>
          <w:tcPr>
            <w:tcW w:w="5256" w:type="dxa"/>
            <w:gridSpan w:val="2"/>
            <w:shd w:val="clear" w:color="auto" w:fill="DAEEF3" w:themeFill="accent5" w:themeFillTint="33"/>
          </w:tcPr>
          <w:p w:rsidR="00753383" w:rsidRPr="00EC2C2E" w:rsidRDefault="00BA13AC" w:rsidP="00753383">
            <w:pPr>
              <w:rPr>
                <w:b/>
              </w:rPr>
            </w:pPr>
            <w:r w:rsidRPr="00EC2C2E">
              <w:rPr>
                <w:b/>
              </w:rPr>
              <w:fldChar w:fldCharType="begin">
                <w:ffData>
                  <w:name w:val="Text7"/>
                  <w:enabled/>
                  <w:calcOnExit w:val="0"/>
                  <w:textInput/>
                </w:ffData>
              </w:fldChar>
            </w:r>
            <w:r w:rsidR="00753383" w:rsidRPr="00EC2C2E">
              <w:rPr>
                <w:b/>
              </w:rPr>
              <w:instrText xml:space="preserve"> FORMTEXT </w:instrText>
            </w:r>
            <w:r w:rsidRPr="00EC2C2E">
              <w:rPr>
                <w:b/>
              </w:rPr>
            </w:r>
            <w:r w:rsidRPr="00EC2C2E">
              <w:rPr>
                <w:b/>
              </w:rPr>
              <w:fldChar w:fldCharType="separate"/>
            </w:r>
            <w:r w:rsidR="00753383" w:rsidRPr="00EC2C2E">
              <w:rPr>
                <w:b/>
              </w:rPr>
              <w:t>Q Horticulture Science &amp; Services 6</w:t>
            </w:r>
            <w:r w:rsidRPr="00EC2C2E">
              <w:rPr>
                <w:b/>
              </w:rPr>
              <w:fldChar w:fldCharType="end"/>
            </w:r>
          </w:p>
        </w:tc>
      </w:tr>
      <w:tr w:rsidR="00753383" w:rsidTr="00753383">
        <w:tc>
          <w:tcPr>
            <w:tcW w:w="1368" w:type="dxa"/>
          </w:tcPr>
          <w:p w:rsidR="00753383" w:rsidRPr="00A11021" w:rsidRDefault="00753383" w:rsidP="00753383">
            <w:pPr>
              <w:rPr>
                <w:b/>
              </w:rPr>
            </w:pPr>
            <w:r w:rsidRPr="00A11021">
              <w:rPr>
                <w:b/>
              </w:rPr>
              <w:t>Course #</w:t>
            </w:r>
          </w:p>
        </w:tc>
        <w:tc>
          <w:tcPr>
            <w:tcW w:w="3888" w:type="dxa"/>
          </w:tcPr>
          <w:p w:rsidR="00753383" w:rsidRDefault="00BA13AC" w:rsidP="00753383">
            <w:r>
              <w:fldChar w:fldCharType="begin">
                <w:ffData>
                  <w:name w:val="Text2"/>
                  <w:enabled/>
                  <w:calcOnExit w:val="0"/>
                  <w:textInput/>
                </w:ffData>
              </w:fldChar>
            </w:r>
            <w:r w:rsidR="00753383">
              <w:instrText xml:space="preserve"> FORMTEXT </w:instrText>
            </w:r>
            <w:r>
              <w:fldChar w:fldCharType="separate"/>
            </w:r>
            <w:r w:rsidR="00753383" w:rsidRPr="00F9365E">
              <w:t>81216301,2</w:t>
            </w:r>
            <w:r>
              <w:fldChar w:fldCharType="end"/>
            </w:r>
          </w:p>
        </w:tc>
      </w:tr>
      <w:tr w:rsidR="00753383" w:rsidTr="00753383">
        <w:tc>
          <w:tcPr>
            <w:tcW w:w="1368" w:type="dxa"/>
          </w:tcPr>
          <w:p w:rsidR="00753383" w:rsidRPr="00A11021" w:rsidRDefault="00753383" w:rsidP="00753383">
            <w:pPr>
              <w:rPr>
                <w:b/>
              </w:rPr>
            </w:pPr>
            <w:r w:rsidRPr="00A11021">
              <w:rPr>
                <w:b/>
              </w:rPr>
              <w:t>Grade Level</w:t>
            </w:r>
          </w:p>
        </w:tc>
        <w:tc>
          <w:tcPr>
            <w:tcW w:w="3888" w:type="dxa"/>
          </w:tcPr>
          <w:p w:rsidR="00753383" w:rsidRDefault="00BA13AC" w:rsidP="00753383">
            <w:r>
              <w:fldChar w:fldCharType="begin">
                <w:ffData>
                  <w:name w:val="Text3"/>
                  <w:enabled/>
                  <w:calcOnExit w:val="0"/>
                  <w:textInput/>
                </w:ffData>
              </w:fldChar>
            </w:r>
            <w:r w:rsidR="00753383">
              <w:instrText xml:space="preserve"> FORMTEXT </w:instrText>
            </w:r>
            <w:r>
              <w:fldChar w:fldCharType="separate"/>
            </w:r>
            <w:r w:rsidR="00753383" w:rsidRPr="00F9365E">
              <w:t>9-12</w:t>
            </w:r>
            <w:r>
              <w:fldChar w:fldCharType="end"/>
            </w:r>
          </w:p>
        </w:tc>
      </w:tr>
      <w:tr w:rsidR="00753383" w:rsidTr="00753383">
        <w:tc>
          <w:tcPr>
            <w:tcW w:w="1368" w:type="dxa"/>
          </w:tcPr>
          <w:p w:rsidR="00753383" w:rsidRPr="00A11021" w:rsidRDefault="00753383" w:rsidP="00753383">
            <w:pPr>
              <w:rPr>
                <w:b/>
              </w:rPr>
            </w:pPr>
            <w:r w:rsidRPr="00A11021">
              <w:rPr>
                <w:b/>
              </w:rPr>
              <w:t>Length</w:t>
            </w:r>
          </w:p>
        </w:tc>
        <w:tc>
          <w:tcPr>
            <w:tcW w:w="3888" w:type="dxa"/>
          </w:tcPr>
          <w:p w:rsidR="00753383" w:rsidRDefault="00BA13AC" w:rsidP="00753383">
            <w:r>
              <w:fldChar w:fldCharType="begin">
                <w:ffData>
                  <w:name w:val="Text4"/>
                  <w:enabled/>
                  <w:calcOnExit w:val="0"/>
                  <w:textInput/>
                </w:ffData>
              </w:fldChar>
            </w:r>
            <w:r w:rsidR="00753383">
              <w:instrText xml:space="preserve"> FORMTEXT </w:instrText>
            </w:r>
            <w:r>
              <w:fldChar w:fldCharType="separate"/>
            </w:r>
            <w:r w:rsidR="00753383" w:rsidRPr="00F9365E">
              <w:t>1 year</w:t>
            </w:r>
            <w:r>
              <w:fldChar w:fldCharType="end"/>
            </w:r>
          </w:p>
        </w:tc>
      </w:tr>
      <w:tr w:rsidR="00753383" w:rsidTr="00753383">
        <w:tc>
          <w:tcPr>
            <w:tcW w:w="1368" w:type="dxa"/>
          </w:tcPr>
          <w:p w:rsidR="00753383" w:rsidRPr="00A11021" w:rsidRDefault="00753383" w:rsidP="00753383">
            <w:pPr>
              <w:rPr>
                <w:b/>
              </w:rPr>
            </w:pPr>
            <w:r w:rsidRPr="00A11021">
              <w:rPr>
                <w:b/>
              </w:rPr>
              <w:t>Prerequisite</w:t>
            </w:r>
          </w:p>
        </w:tc>
        <w:tc>
          <w:tcPr>
            <w:tcW w:w="3888" w:type="dxa"/>
          </w:tcPr>
          <w:p w:rsidR="00753383" w:rsidRDefault="00BA13AC" w:rsidP="00753383">
            <w:r>
              <w:fldChar w:fldCharType="begin">
                <w:ffData>
                  <w:name w:val="Text5"/>
                  <w:enabled/>
                  <w:calcOnExit w:val="0"/>
                  <w:textInput/>
                </w:ffData>
              </w:fldChar>
            </w:r>
            <w:r w:rsidR="00753383">
              <w:instrText xml:space="preserve"> FORMTEXT </w:instrText>
            </w:r>
            <w:r>
              <w:fldChar w:fldCharType="separate"/>
            </w:r>
            <w:r w:rsidR="00753383" w:rsidRPr="00F9365E">
              <w:t>Horticulture Science 5</w:t>
            </w:r>
            <w:r>
              <w:fldChar w:fldCharType="end"/>
            </w:r>
          </w:p>
        </w:tc>
      </w:tr>
      <w:tr w:rsidR="00753383" w:rsidTr="00753383">
        <w:tc>
          <w:tcPr>
            <w:tcW w:w="1368" w:type="dxa"/>
          </w:tcPr>
          <w:p w:rsidR="00753383" w:rsidRPr="00A11021" w:rsidRDefault="00753383" w:rsidP="00753383">
            <w:pPr>
              <w:rPr>
                <w:b/>
              </w:rPr>
            </w:pPr>
            <w:r w:rsidRPr="00A11021">
              <w:rPr>
                <w:b/>
              </w:rPr>
              <w:t>Credit</w:t>
            </w:r>
          </w:p>
        </w:tc>
        <w:tc>
          <w:tcPr>
            <w:tcW w:w="3888" w:type="dxa"/>
          </w:tcPr>
          <w:p w:rsidR="00753383" w:rsidRDefault="00BA13AC" w:rsidP="00753383">
            <w:r>
              <w:fldChar w:fldCharType="begin">
                <w:ffData>
                  <w:name w:val="Text6"/>
                  <w:enabled/>
                  <w:calcOnExit w:val="0"/>
                  <w:textInput/>
                </w:ffData>
              </w:fldChar>
            </w:r>
            <w:r w:rsidR="00753383">
              <w:instrText xml:space="preserve"> FORMTEXT </w:instrText>
            </w:r>
            <w:r>
              <w:fldChar w:fldCharType="separate"/>
            </w:r>
            <w:r w:rsidR="00753383">
              <w:t>1</w:t>
            </w:r>
            <w:r>
              <w:fldChar w:fldCharType="end"/>
            </w:r>
          </w:p>
        </w:tc>
      </w:tr>
      <w:tr w:rsidR="00753383" w:rsidTr="00753383">
        <w:tc>
          <w:tcPr>
            <w:tcW w:w="5256" w:type="dxa"/>
            <w:gridSpan w:val="2"/>
          </w:tcPr>
          <w:p w:rsidR="00753383" w:rsidRDefault="00BA13AC" w:rsidP="00753383">
            <w:pPr>
              <w:jc w:val="both"/>
            </w:pPr>
            <w:r>
              <w:fldChar w:fldCharType="begin">
                <w:ffData>
                  <w:name w:val="Text1"/>
                  <w:enabled/>
                  <w:calcOnExit w:val="0"/>
                  <w:textInput/>
                </w:ffData>
              </w:fldChar>
            </w:r>
            <w:r w:rsidR="00753383">
              <w:instrText xml:space="preserve"> FORMTEXT </w:instrText>
            </w:r>
            <w:r>
              <w:fldChar w:fldCharType="separate"/>
            </w:r>
            <w:r w:rsidR="00753383" w:rsidRPr="00F9365E">
              <w:t>This course is designed to further develop competencies in the areas of irrigation; growing media; planting beds and sites; propagation; marketing; repair and maintenance of nursery equipment and facilities.</w:t>
            </w:r>
            <w:r>
              <w:fldChar w:fldCharType="end"/>
            </w:r>
          </w:p>
          <w:p w:rsidR="00737BB1" w:rsidRDefault="00737BB1" w:rsidP="00753383">
            <w:pPr>
              <w:jc w:val="both"/>
            </w:pPr>
          </w:p>
          <w:p w:rsidR="00737BB1" w:rsidRDefault="00737BB1" w:rsidP="00753383">
            <w:pPr>
              <w:jc w:val="both"/>
            </w:pPr>
            <w:r>
              <w:rPr>
                <w:rFonts w:ascii="Calibri" w:hAnsi="Calibri" w:cs="Calibri"/>
              </w:rPr>
              <w:t>Curriculum will align with Common Core State Standards.</w:t>
            </w:r>
          </w:p>
        </w:tc>
      </w:tr>
    </w:tbl>
    <w:p w:rsidR="00411EA0" w:rsidRDefault="00411EA0"/>
    <w:tbl>
      <w:tblPr>
        <w:tblStyle w:val="TableGrid"/>
        <w:tblW w:w="0" w:type="auto"/>
        <w:shd w:val="clear" w:color="auto" w:fill="E5DFEC" w:themeFill="accent4" w:themeFillTint="33"/>
        <w:tblLook w:val="04A0" w:firstRow="1" w:lastRow="0" w:firstColumn="1" w:lastColumn="0" w:noHBand="0" w:noVBand="1"/>
      </w:tblPr>
      <w:tblGrid>
        <w:gridCol w:w="5256"/>
      </w:tblGrid>
      <w:tr w:rsidR="00EC2C2E" w:rsidTr="00753383">
        <w:tc>
          <w:tcPr>
            <w:tcW w:w="5256" w:type="dxa"/>
            <w:shd w:val="clear" w:color="auto" w:fill="E5DFEC" w:themeFill="accent4" w:themeFillTint="33"/>
          </w:tcPr>
          <w:p w:rsidR="00EC2C2E" w:rsidRDefault="00BA13AC" w:rsidP="00EC2C2E">
            <w:pPr>
              <w:jc w:val="center"/>
              <w:rPr>
                <w:rFonts w:cstheme="minorHAnsi"/>
                <w:b/>
              </w:rPr>
            </w:pPr>
            <w:r w:rsidRPr="00C82F06">
              <w:rPr>
                <w:rFonts w:cstheme="minorHAnsi"/>
                <w:b/>
              </w:rPr>
              <w:fldChar w:fldCharType="begin">
                <w:ffData>
                  <w:name w:val="Text17"/>
                  <w:enabled/>
                  <w:calcOnExit w:val="0"/>
                  <w:textInput/>
                </w:ffData>
              </w:fldChar>
            </w:r>
            <w:bookmarkStart w:id="2" w:name="Text17"/>
            <w:r w:rsidR="00EC2C2E" w:rsidRPr="00C82F06">
              <w:rPr>
                <w:rFonts w:cstheme="minorHAnsi"/>
                <w:b/>
              </w:rPr>
              <w:instrText xml:space="preserve"> FORMTEXT </w:instrText>
            </w:r>
            <w:r w:rsidRPr="00C82F06">
              <w:rPr>
                <w:rFonts w:cstheme="minorHAnsi"/>
                <w:b/>
              </w:rPr>
            </w:r>
            <w:r w:rsidRPr="00C82F06">
              <w:rPr>
                <w:rFonts w:cstheme="minorHAnsi"/>
                <w:b/>
              </w:rPr>
              <w:fldChar w:fldCharType="separate"/>
            </w:r>
            <w:r w:rsidR="00EC2C2E" w:rsidRPr="00C82F06">
              <w:rPr>
                <w:rFonts w:cstheme="minorHAnsi"/>
                <w:b/>
                <w:noProof/>
              </w:rPr>
              <w:t>VETERINARY ASSISTING</w:t>
            </w:r>
            <w:r w:rsidRPr="00C82F06">
              <w:rPr>
                <w:rFonts w:cstheme="minorHAnsi"/>
                <w:b/>
              </w:rPr>
              <w:fldChar w:fldCharType="end"/>
            </w:r>
            <w:bookmarkEnd w:id="2"/>
          </w:p>
          <w:p w:rsidR="00753383" w:rsidRPr="00C82F06" w:rsidRDefault="00753383" w:rsidP="00EC2C2E">
            <w:pPr>
              <w:jc w:val="center"/>
              <w:rPr>
                <w:rFonts w:cstheme="minorHAnsi"/>
              </w:rPr>
            </w:pPr>
            <w:r>
              <w:rPr>
                <w:rFonts w:cstheme="minorHAnsi"/>
                <w:b/>
              </w:rPr>
              <w:t>The following three courses must be taken in this sequence.</w:t>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E5DFEC" w:themeFill="accent4" w:themeFillTint="33"/>
          </w:tcPr>
          <w:p w:rsidR="00C87E19" w:rsidRPr="000F3AD9" w:rsidRDefault="00BA13AC" w:rsidP="00F9365E">
            <w:pPr>
              <w:rPr>
                <w:b/>
              </w:rPr>
            </w:pPr>
            <w:r w:rsidRPr="000F3AD9">
              <w:rPr>
                <w:b/>
              </w:rPr>
              <w:fldChar w:fldCharType="begin">
                <w:ffData>
                  <w:name w:val="Text7"/>
                  <w:enabled/>
                  <w:calcOnExit w:val="0"/>
                  <w:textInput/>
                </w:ffData>
              </w:fldChar>
            </w:r>
            <w:r w:rsidR="00C87E19" w:rsidRPr="000F3AD9">
              <w:rPr>
                <w:b/>
              </w:rPr>
              <w:instrText xml:space="preserve"> FORMTEXT </w:instrText>
            </w:r>
            <w:r w:rsidRPr="000F3AD9">
              <w:rPr>
                <w:b/>
              </w:rPr>
            </w:r>
            <w:r w:rsidRPr="000F3AD9">
              <w:rPr>
                <w:b/>
              </w:rPr>
              <w:fldChar w:fldCharType="separate"/>
            </w:r>
            <w:r w:rsidR="000F3AD9" w:rsidRPr="000F3AD9">
              <w:rPr>
                <w:b/>
              </w:rPr>
              <w:t xml:space="preserve">Q </w:t>
            </w:r>
            <w:r w:rsidR="00F9365E" w:rsidRPr="000F3AD9">
              <w:rPr>
                <w:b/>
              </w:rPr>
              <w:t>Veterinary Assisting 1</w:t>
            </w:r>
            <w:r w:rsidRPr="000F3AD9">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F9365E">
            <w:r>
              <w:fldChar w:fldCharType="begin">
                <w:ffData>
                  <w:name w:val="Text2"/>
                  <w:enabled/>
                  <w:calcOnExit w:val="0"/>
                  <w:textInput/>
                </w:ffData>
              </w:fldChar>
            </w:r>
            <w:r w:rsidR="00C87E19">
              <w:instrText xml:space="preserve"> FORMTEXT </w:instrText>
            </w:r>
            <w:r>
              <w:fldChar w:fldCharType="separate"/>
            </w:r>
            <w:r w:rsidR="00F9365E" w:rsidRPr="00F9365E">
              <w:t>81115101,2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9365E">
            <w:r>
              <w:fldChar w:fldCharType="begin">
                <w:ffData>
                  <w:name w:val="Text3"/>
                  <w:enabled/>
                  <w:calcOnExit w:val="0"/>
                  <w:textInput/>
                </w:ffData>
              </w:fldChar>
            </w:r>
            <w:r w:rsidR="00C87E19">
              <w:instrText xml:space="preserve"> FORMTEXT </w:instrText>
            </w:r>
            <w:r>
              <w:fldChar w:fldCharType="separate"/>
            </w:r>
            <w:r w:rsidR="00F9365E" w:rsidRPr="00F9365E">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9365E">
            <w:r>
              <w:fldChar w:fldCharType="begin">
                <w:ffData>
                  <w:name w:val="Text4"/>
                  <w:enabled/>
                  <w:calcOnExit w:val="0"/>
                  <w:textInput/>
                </w:ffData>
              </w:fldChar>
            </w:r>
            <w:r w:rsidR="00C87E19">
              <w:instrText xml:space="preserve"> FORMTEXT </w:instrText>
            </w:r>
            <w:r>
              <w:fldChar w:fldCharType="separate"/>
            </w:r>
            <w:r w:rsidR="00F9365E" w:rsidRPr="00F9365E">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F9365E">
            <w:r>
              <w:fldChar w:fldCharType="begin">
                <w:ffData>
                  <w:name w:val="Text5"/>
                  <w:enabled/>
                  <w:calcOnExit w:val="0"/>
                  <w:textInput/>
                </w:ffData>
              </w:fldChar>
            </w:r>
            <w:r w:rsidR="00C87E19">
              <w:instrText xml:space="preserve"> FORMTEXT </w:instrText>
            </w:r>
            <w:r>
              <w:fldChar w:fldCharType="separate"/>
            </w:r>
            <w:r w:rsidR="00F9365E" w:rsidRPr="00F9365E">
              <w:t>None</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F9365E">
            <w:r>
              <w:fldChar w:fldCharType="begin">
                <w:ffData>
                  <w:name w:val="Text6"/>
                  <w:enabled/>
                  <w:calcOnExit w:val="0"/>
                  <w:textInput/>
                </w:ffData>
              </w:fldChar>
            </w:r>
            <w:r w:rsidR="00C87E19">
              <w:instrText xml:space="preserve"> FORMTEXT </w:instrText>
            </w:r>
            <w:r>
              <w:fldChar w:fldCharType="separate"/>
            </w:r>
            <w:r w:rsidR="00F9365E">
              <w:t>1</w:t>
            </w:r>
            <w:r>
              <w:fldChar w:fldCharType="end"/>
            </w:r>
          </w:p>
        </w:tc>
      </w:tr>
      <w:tr w:rsidR="00C87E19" w:rsidTr="00F36491">
        <w:tc>
          <w:tcPr>
            <w:tcW w:w="5256" w:type="dxa"/>
            <w:gridSpan w:val="2"/>
          </w:tcPr>
          <w:p w:rsidR="00C87E19" w:rsidRDefault="00BA13AC" w:rsidP="00F9365E">
            <w:pPr>
              <w:jc w:val="both"/>
            </w:pPr>
            <w:r>
              <w:fldChar w:fldCharType="begin">
                <w:ffData>
                  <w:name w:val="Text1"/>
                  <w:enabled/>
                  <w:calcOnExit w:val="0"/>
                  <w:textInput/>
                </w:ffData>
              </w:fldChar>
            </w:r>
            <w:r w:rsidR="00C87E19">
              <w:instrText xml:space="preserve"> FORMTEXT </w:instrText>
            </w:r>
            <w:r>
              <w:fldChar w:fldCharType="separate"/>
            </w:r>
            <w:r w:rsidR="00F9365E" w:rsidRPr="00F9365E">
              <w:t>The purpose of Veterinary Assisting 1 and 2 is to provide a core of general knowledge about Veterinary Technology and to prepare students for advanced training and employment in the veterinary industry.</w:t>
            </w:r>
            <w:r>
              <w:fldChar w:fldCharType="end"/>
            </w:r>
          </w:p>
          <w:p w:rsidR="00737BB1" w:rsidRDefault="00737BB1" w:rsidP="00F9365E">
            <w:pPr>
              <w:jc w:val="both"/>
            </w:pPr>
          </w:p>
          <w:p w:rsidR="00737BB1" w:rsidRDefault="00737BB1" w:rsidP="00F9365E">
            <w:pPr>
              <w:jc w:val="both"/>
            </w:pPr>
            <w:r>
              <w:rPr>
                <w:rFonts w:ascii="Calibri" w:hAnsi="Calibri" w:cs="Calibri"/>
              </w:rPr>
              <w:t>Curriculum will align with Common Core State Standards.</w:t>
            </w:r>
          </w:p>
        </w:tc>
      </w:tr>
      <w:tr w:rsidR="005E7E53" w:rsidTr="005E7E53">
        <w:tc>
          <w:tcPr>
            <w:tcW w:w="5256" w:type="dxa"/>
            <w:gridSpan w:val="2"/>
            <w:shd w:val="clear" w:color="auto" w:fill="66FFFF"/>
          </w:tcPr>
          <w:p w:rsidR="005E7E53" w:rsidRPr="00F86D22" w:rsidRDefault="005E7E53" w:rsidP="005E7E53">
            <w:pPr>
              <w:jc w:val="both"/>
              <w:rPr>
                <w:rFonts w:ascii="Calibri" w:hAnsi="Calibri" w:cs="Calibri"/>
                <w:bCs/>
                <w:i/>
                <w:iCs/>
              </w:rPr>
            </w:pPr>
            <w:r w:rsidRPr="00F86D22">
              <w:rPr>
                <w:rFonts w:ascii="Calibri" w:hAnsi="Calibri" w:cs="Calibri"/>
                <w:bCs/>
                <w:i/>
                <w:iCs/>
              </w:rPr>
              <w:lastRenderedPageBreak/>
              <w:t>*Quality Points approved for the first time in February 2012, for courses already existing in the course code directory, become effective with the 2012-2013 entering ninth grade class and subsequent years. (see district policy 5420.03, Final Grades, (H) Honors Quality Points)</w:t>
            </w:r>
          </w:p>
          <w:p w:rsidR="005E7E53" w:rsidRPr="00F86D22" w:rsidRDefault="005E7E53" w:rsidP="005E7E53">
            <w:pPr>
              <w:jc w:val="both"/>
              <w:rPr>
                <w:rFonts w:ascii="Calibri" w:hAnsi="Calibri" w:cs="Calibri"/>
              </w:rPr>
            </w:pPr>
            <w:r w:rsidRPr="00F86D22">
              <w:rPr>
                <w:rFonts w:ascii="Calibri" w:hAnsi="Calibri" w:cs="Calibri"/>
                <w:b/>
                <w:bCs/>
                <w:i/>
                <w:iCs/>
              </w:rPr>
              <w:t>Note:</w:t>
            </w:r>
            <w:r w:rsidRPr="00F86D22">
              <w:rPr>
                <w:rFonts w:ascii="Calibri" w:hAnsi="Calibri" w:cs="Calibri"/>
                <w:bCs/>
                <w:i/>
                <w:iCs/>
              </w:rPr>
              <w:t xml:space="preserve">  Students </w:t>
            </w:r>
            <w:r w:rsidRPr="00F86D22">
              <w:rPr>
                <w:rFonts w:ascii="Calibri" w:hAnsi="Calibri" w:cs="Calibri"/>
                <w:b/>
                <w:bCs/>
                <w:i/>
                <w:iCs/>
              </w:rPr>
              <w:t>not</w:t>
            </w:r>
            <w:r w:rsidRPr="00F86D22">
              <w:rPr>
                <w:rFonts w:ascii="Calibri" w:hAnsi="Calibri" w:cs="Calibri"/>
                <w:bCs/>
                <w:i/>
                <w:iCs/>
              </w:rPr>
              <w:t xml:space="preserve"> enrolled in the 2012</w:t>
            </w:r>
            <w:r w:rsidRPr="005E7E53">
              <w:rPr>
                <w:rFonts w:ascii="Calibri" w:hAnsi="Calibri" w:cs="Calibri"/>
                <w:bCs/>
                <w:i/>
                <w:iCs/>
                <w:shd w:val="clear" w:color="auto" w:fill="66FFFF"/>
              </w:rPr>
              <w:t>-</w:t>
            </w:r>
            <w:r w:rsidRPr="00F86D22">
              <w:rPr>
                <w:rFonts w:ascii="Calibri" w:hAnsi="Calibri" w:cs="Calibri"/>
                <w:bCs/>
                <w:i/>
                <w:iCs/>
              </w:rPr>
              <w:t xml:space="preserve">2013 entering ninth grade class may </w:t>
            </w:r>
            <w:r w:rsidRPr="00F86D22">
              <w:rPr>
                <w:rFonts w:ascii="Calibri" w:hAnsi="Calibri" w:cs="Calibri"/>
                <w:b/>
                <w:bCs/>
                <w:i/>
                <w:iCs/>
              </w:rPr>
              <w:t>not</w:t>
            </w:r>
            <w:r w:rsidRPr="00F86D22">
              <w:rPr>
                <w:rFonts w:ascii="Calibri" w:hAnsi="Calibri" w:cs="Calibri"/>
                <w:bCs/>
                <w:i/>
                <w:iCs/>
              </w:rPr>
              <w:t xml:space="preserve"> receive quality points for these courses.</w:t>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E5DFEC" w:themeFill="accent4" w:themeFillTint="33"/>
          </w:tcPr>
          <w:p w:rsidR="00C87E19" w:rsidRPr="000F3AD9" w:rsidRDefault="00BA13AC" w:rsidP="00F9365E">
            <w:pPr>
              <w:rPr>
                <w:b/>
              </w:rPr>
            </w:pPr>
            <w:r w:rsidRPr="000F3AD9">
              <w:rPr>
                <w:b/>
              </w:rPr>
              <w:fldChar w:fldCharType="begin">
                <w:ffData>
                  <w:name w:val="Text7"/>
                  <w:enabled/>
                  <w:calcOnExit w:val="0"/>
                  <w:textInput/>
                </w:ffData>
              </w:fldChar>
            </w:r>
            <w:r w:rsidR="00C87E19" w:rsidRPr="000F3AD9">
              <w:rPr>
                <w:b/>
              </w:rPr>
              <w:instrText xml:space="preserve"> FORMTEXT </w:instrText>
            </w:r>
            <w:r w:rsidRPr="000F3AD9">
              <w:rPr>
                <w:b/>
              </w:rPr>
            </w:r>
            <w:r w:rsidRPr="000F3AD9">
              <w:rPr>
                <w:b/>
              </w:rPr>
              <w:fldChar w:fldCharType="separate"/>
            </w:r>
            <w:r w:rsidR="000F3AD9" w:rsidRPr="000F3AD9">
              <w:rPr>
                <w:b/>
              </w:rPr>
              <w:t xml:space="preserve">Q </w:t>
            </w:r>
            <w:r w:rsidR="00F9365E" w:rsidRPr="000F3AD9">
              <w:rPr>
                <w:b/>
              </w:rPr>
              <w:t>Veterinary Assisting 2</w:t>
            </w:r>
            <w:r w:rsidRPr="000F3AD9">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F9365E">
            <w:r>
              <w:fldChar w:fldCharType="begin">
                <w:ffData>
                  <w:name w:val="Text2"/>
                  <w:enabled/>
                  <w:calcOnExit w:val="0"/>
                  <w:textInput/>
                </w:ffData>
              </w:fldChar>
            </w:r>
            <w:r w:rsidR="00C87E19">
              <w:instrText xml:space="preserve"> FORMTEXT </w:instrText>
            </w:r>
            <w:r>
              <w:fldChar w:fldCharType="separate"/>
            </w:r>
            <w:r w:rsidR="00F9365E" w:rsidRPr="00F9365E">
              <w:t>81115401,2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9365E">
            <w:r>
              <w:fldChar w:fldCharType="begin">
                <w:ffData>
                  <w:name w:val="Text3"/>
                  <w:enabled/>
                  <w:calcOnExit w:val="0"/>
                  <w:textInput/>
                </w:ffData>
              </w:fldChar>
            </w:r>
            <w:r w:rsidR="00C87E19">
              <w:instrText xml:space="preserve"> FORMTEXT </w:instrText>
            </w:r>
            <w:r>
              <w:fldChar w:fldCharType="separate"/>
            </w:r>
            <w:r w:rsidR="00F9365E" w:rsidRPr="00F9365E">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9365E">
            <w:r>
              <w:fldChar w:fldCharType="begin">
                <w:ffData>
                  <w:name w:val="Text4"/>
                  <w:enabled/>
                  <w:calcOnExit w:val="0"/>
                  <w:textInput/>
                </w:ffData>
              </w:fldChar>
            </w:r>
            <w:r w:rsidR="00C87E19">
              <w:instrText xml:space="preserve"> FORMTEXT </w:instrText>
            </w:r>
            <w:r>
              <w:fldChar w:fldCharType="separate"/>
            </w:r>
            <w:r w:rsidR="00F9365E" w:rsidRPr="00F9365E">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F9365E">
            <w:r>
              <w:fldChar w:fldCharType="begin">
                <w:ffData>
                  <w:name w:val="Text5"/>
                  <w:enabled/>
                  <w:calcOnExit w:val="0"/>
                  <w:textInput/>
                </w:ffData>
              </w:fldChar>
            </w:r>
            <w:r w:rsidR="00C87E19">
              <w:instrText xml:space="preserve"> FORMTEXT </w:instrText>
            </w:r>
            <w:r>
              <w:fldChar w:fldCharType="separate"/>
            </w:r>
            <w:r w:rsidR="00F9365E" w:rsidRPr="00F9365E">
              <w:t>Veterinary Assisting  1</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F9365E">
            <w:r>
              <w:fldChar w:fldCharType="begin">
                <w:ffData>
                  <w:name w:val="Text6"/>
                  <w:enabled/>
                  <w:calcOnExit w:val="0"/>
                  <w:textInput/>
                </w:ffData>
              </w:fldChar>
            </w:r>
            <w:r w:rsidR="00C87E19">
              <w:instrText xml:space="preserve"> FORMTEXT </w:instrText>
            </w:r>
            <w:r>
              <w:fldChar w:fldCharType="separate"/>
            </w:r>
            <w:r w:rsidR="00F9365E">
              <w:t>1</w:t>
            </w:r>
            <w:r>
              <w:fldChar w:fldCharType="end"/>
            </w:r>
          </w:p>
        </w:tc>
      </w:tr>
      <w:tr w:rsidR="00C87E19" w:rsidTr="00F36491">
        <w:tc>
          <w:tcPr>
            <w:tcW w:w="5256" w:type="dxa"/>
            <w:gridSpan w:val="2"/>
          </w:tcPr>
          <w:p w:rsidR="00C87E19" w:rsidRDefault="00BA13AC" w:rsidP="00F9365E">
            <w:pPr>
              <w:jc w:val="both"/>
            </w:pPr>
            <w:r>
              <w:fldChar w:fldCharType="begin">
                <w:ffData>
                  <w:name w:val="Text1"/>
                  <w:enabled/>
                  <w:calcOnExit w:val="0"/>
                  <w:textInput/>
                </w:ffData>
              </w:fldChar>
            </w:r>
            <w:r w:rsidR="00C87E19">
              <w:instrText xml:space="preserve"> FORMTEXT </w:instrText>
            </w:r>
            <w:r>
              <w:fldChar w:fldCharType="separate"/>
            </w:r>
            <w:r w:rsidR="00F9365E" w:rsidRPr="00F9365E">
              <w:t>The purpose of Veterinary Assisting 1 and 2 is to provide a core of general knowledge about Veterinary Technology and to prepare students for advanced training and employment in the veterinary industry.</w:t>
            </w:r>
            <w:r>
              <w:fldChar w:fldCharType="end"/>
            </w:r>
          </w:p>
          <w:p w:rsidR="00737BB1" w:rsidRDefault="00737BB1" w:rsidP="00F9365E">
            <w:pPr>
              <w:jc w:val="both"/>
            </w:pPr>
          </w:p>
          <w:p w:rsidR="00737BB1" w:rsidRDefault="00737BB1" w:rsidP="00F9365E">
            <w:pPr>
              <w:jc w:val="both"/>
            </w:pPr>
            <w:r>
              <w:rPr>
                <w:rFonts w:ascii="Calibri" w:hAnsi="Calibri" w:cs="Calibri"/>
              </w:rPr>
              <w:t>Curriculum will align with Common Core State Standards.</w:t>
            </w:r>
          </w:p>
        </w:tc>
      </w:tr>
      <w:tr w:rsidR="005E7E53" w:rsidTr="005E7E53">
        <w:tc>
          <w:tcPr>
            <w:tcW w:w="5256" w:type="dxa"/>
            <w:gridSpan w:val="2"/>
            <w:shd w:val="clear" w:color="auto" w:fill="66FFFF"/>
          </w:tcPr>
          <w:p w:rsidR="005E7E53" w:rsidRPr="00F86D22" w:rsidRDefault="005E7E53" w:rsidP="005E7E53">
            <w:pPr>
              <w:jc w:val="both"/>
              <w:rPr>
                <w:rFonts w:ascii="Calibri" w:hAnsi="Calibri" w:cs="Calibri"/>
                <w:bCs/>
                <w:i/>
                <w:iCs/>
              </w:rPr>
            </w:pPr>
            <w:r w:rsidRPr="00F86D22">
              <w:rPr>
                <w:rFonts w:ascii="Calibri" w:hAnsi="Calibri" w:cs="Calibri"/>
                <w:bCs/>
                <w:i/>
                <w:iCs/>
              </w:rPr>
              <w:t>*Quality Points approved for the first time in February 2012, for courses already existing in the course code directory, become effective with the 2012-2013 entering ninth grade class and subsequent years. (see district policy 5420.03, Final Grades, (H) Honors Quality Points)</w:t>
            </w:r>
          </w:p>
          <w:p w:rsidR="005E7E53" w:rsidRPr="00F86D22" w:rsidRDefault="005E7E53" w:rsidP="005E7E53">
            <w:pPr>
              <w:jc w:val="both"/>
              <w:rPr>
                <w:rFonts w:ascii="Calibri" w:hAnsi="Calibri" w:cs="Calibri"/>
              </w:rPr>
            </w:pPr>
            <w:r w:rsidRPr="00F86D22">
              <w:rPr>
                <w:rFonts w:ascii="Calibri" w:hAnsi="Calibri" w:cs="Calibri"/>
                <w:b/>
                <w:bCs/>
                <w:i/>
                <w:iCs/>
              </w:rPr>
              <w:t>Note:</w:t>
            </w:r>
            <w:r w:rsidRPr="00F86D22">
              <w:rPr>
                <w:rFonts w:ascii="Calibri" w:hAnsi="Calibri" w:cs="Calibri"/>
                <w:bCs/>
                <w:i/>
                <w:iCs/>
              </w:rPr>
              <w:t xml:space="preserve">  Students </w:t>
            </w:r>
            <w:r w:rsidRPr="00F86D22">
              <w:rPr>
                <w:rFonts w:ascii="Calibri" w:hAnsi="Calibri" w:cs="Calibri"/>
                <w:b/>
                <w:bCs/>
                <w:i/>
                <w:iCs/>
              </w:rPr>
              <w:t>not</w:t>
            </w:r>
            <w:r w:rsidRPr="00F86D22">
              <w:rPr>
                <w:rFonts w:ascii="Calibri" w:hAnsi="Calibri" w:cs="Calibri"/>
                <w:bCs/>
                <w:i/>
                <w:iCs/>
              </w:rPr>
              <w:t xml:space="preserve"> enrolled in the 2012-2013 entering ninth grade class may </w:t>
            </w:r>
            <w:r w:rsidRPr="00F86D22">
              <w:rPr>
                <w:rFonts w:ascii="Calibri" w:hAnsi="Calibri" w:cs="Calibri"/>
                <w:b/>
                <w:bCs/>
                <w:i/>
                <w:iCs/>
              </w:rPr>
              <w:t>not</w:t>
            </w:r>
            <w:r w:rsidRPr="00F86D22">
              <w:rPr>
                <w:rFonts w:ascii="Calibri" w:hAnsi="Calibri" w:cs="Calibri"/>
                <w:bCs/>
                <w:i/>
                <w:iCs/>
              </w:rPr>
              <w:t xml:space="preserve"> receive quality points for these courses.</w:t>
            </w:r>
          </w:p>
        </w:tc>
      </w:tr>
    </w:tbl>
    <w:p w:rsidR="00753383" w:rsidRDefault="00753383"/>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E5DFEC" w:themeFill="accent4" w:themeFillTint="33"/>
          </w:tcPr>
          <w:p w:rsidR="00C87E19" w:rsidRPr="00EC2C2E" w:rsidRDefault="00BA13AC" w:rsidP="00F9365E">
            <w:pPr>
              <w:rPr>
                <w:b/>
              </w:rPr>
            </w:pPr>
            <w:r w:rsidRPr="00EC2C2E">
              <w:rPr>
                <w:b/>
              </w:rPr>
              <w:fldChar w:fldCharType="begin">
                <w:ffData>
                  <w:name w:val="Text7"/>
                  <w:enabled/>
                  <w:calcOnExit w:val="0"/>
                  <w:textInput/>
                </w:ffData>
              </w:fldChar>
            </w:r>
            <w:r w:rsidR="00C87E19" w:rsidRPr="00EC2C2E">
              <w:rPr>
                <w:b/>
              </w:rPr>
              <w:instrText xml:space="preserve"> FORMTEXT </w:instrText>
            </w:r>
            <w:r w:rsidRPr="00EC2C2E">
              <w:rPr>
                <w:b/>
              </w:rPr>
            </w:r>
            <w:r w:rsidRPr="00EC2C2E">
              <w:rPr>
                <w:b/>
              </w:rPr>
              <w:fldChar w:fldCharType="separate"/>
            </w:r>
            <w:r w:rsidR="00F9365E" w:rsidRPr="00EC2C2E">
              <w:rPr>
                <w:b/>
              </w:rPr>
              <w:t>Q Veterinary Assisting 3</w:t>
            </w:r>
            <w:r w:rsidRPr="00EC2C2E">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F9365E">
            <w:r>
              <w:fldChar w:fldCharType="begin">
                <w:ffData>
                  <w:name w:val="Text2"/>
                  <w:enabled/>
                  <w:calcOnExit w:val="0"/>
                  <w:textInput/>
                </w:ffData>
              </w:fldChar>
            </w:r>
            <w:r w:rsidR="00C87E19">
              <w:instrText xml:space="preserve"> FORMTEXT </w:instrText>
            </w:r>
            <w:r>
              <w:fldChar w:fldCharType="separate"/>
            </w:r>
            <w:r w:rsidR="00F9365E" w:rsidRPr="00F9365E">
              <w:t>81115501,2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9365E">
            <w:r>
              <w:fldChar w:fldCharType="begin">
                <w:ffData>
                  <w:name w:val="Text3"/>
                  <w:enabled/>
                  <w:calcOnExit w:val="0"/>
                  <w:textInput/>
                </w:ffData>
              </w:fldChar>
            </w:r>
            <w:r w:rsidR="00C87E19">
              <w:instrText xml:space="preserve"> FORMTEXT </w:instrText>
            </w:r>
            <w:r>
              <w:fldChar w:fldCharType="separate"/>
            </w:r>
            <w:r w:rsidR="00F9365E" w:rsidRPr="00F9365E">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9365E">
            <w:r>
              <w:fldChar w:fldCharType="begin">
                <w:ffData>
                  <w:name w:val="Text4"/>
                  <w:enabled/>
                  <w:calcOnExit w:val="0"/>
                  <w:textInput/>
                </w:ffData>
              </w:fldChar>
            </w:r>
            <w:r w:rsidR="00C87E19">
              <w:instrText xml:space="preserve"> FORMTEXT </w:instrText>
            </w:r>
            <w:r>
              <w:fldChar w:fldCharType="separate"/>
            </w:r>
            <w:r w:rsidR="00F9365E" w:rsidRPr="00F9365E">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F9365E">
            <w:r>
              <w:fldChar w:fldCharType="begin">
                <w:ffData>
                  <w:name w:val="Text5"/>
                  <w:enabled/>
                  <w:calcOnExit w:val="0"/>
                  <w:textInput/>
                </w:ffData>
              </w:fldChar>
            </w:r>
            <w:r w:rsidR="00C87E19">
              <w:instrText xml:space="preserve"> FORMTEXT </w:instrText>
            </w:r>
            <w:r>
              <w:fldChar w:fldCharType="separate"/>
            </w:r>
            <w:r w:rsidR="00F9365E" w:rsidRPr="00F9365E">
              <w:t>Veterinary Assisting  2</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F9365E">
            <w:r>
              <w:fldChar w:fldCharType="begin">
                <w:ffData>
                  <w:name w:val="Text6"/>
                  <w:enabled/>
                  <w:calcOnExit w:val="0"/>
                  <w:textInput/>
                </w:ffData>
              </w:fldChar>
            </w:r>
            <w:r w:rsidR="00C87E19">
              <w:instrText xml:space="preserve"> FORMTEXT </w:instrText>
            </w:r>
            <w:r>
              <w:fldChar w:fldCharType="separate"/>
            </w:r>
            <w:r w:rsidR="00F9365E">
              <w:t>1</w:t>
            </w:r>
            <w:r>
              <w:fldChar w:fldCharType="end"/>
            </w:r>
          </w:p>
        </w:tc>
      </w:tr>
      <w:tr w:rsidR="00C87E19" w:rsidTr="00F36491">
        <w:tc>
          <w:tcPr>
            <w:tcW w:w="5256" w:type="dxa"/>
            <w:gridSpan w:val="2"/>
          </w:tcPr>
          <w:p w:rsidR="00C87E19" w:rsidRDefault="00BA13AC" w:rsidP="00F9365E">
            <w:pPr>
              <w:jc w:val="both"/>
            </w:pPr>
            <w:r>
              <w:fldChar w:fldCharType="begin">
                <w:ffData>
                  <w:name w:val="Text1"/>
                  <w:enabled/>
                  <w:calcOnExit w:val="0"/>
                  <w:textInput/>
                </w:ffData>
              </w:fldChar>
            </w:r>
            <w:r w:rsidR="00C87E19">
              <w:instrText xml:space="preserve"> FORMTEXT </w:instrText>
            </w:r>
            <w:r>
              <w:fldChar w:fldCharType="separate"/>
            </w:r>
            <w:r w:rsidR="00F9365E" w:rsidRPr="00F9365E">
              <w:t>This course is designed to develop competencies in the areas of companion animal digestive systems; animal breeding; preventative medicine and disease control; control of parasites; animal marketing and analyzing records.</w:t>
            </w:r>
            <w:r>
              <w:fldChar w:fldCharType="end"/>
            </w:r>
          </w:p>
          <w:p w:rsidR="00737BB1" w:rsidRDefault="00737BB1" w:rsidP="00F9365E">
            <w:pPr>
              <w:jc w:val="both"/>
            </w:pPr>
          </w:p>
          <w:p w:rsidR="00737BB1" w:rsidRDefault="00737BB1" w:rsidP="00F9365E">
            <w:pPr>
              <w:jc w:val="both"/>
            </w:pPr>
            <w:r>
              <w:rPr>
                <w:rFonts w:ascii="Calibri" w:hAnsi="Calibri" w:cs="Calibri"/>
              </w:rPr>
              <w:t>Curriculum will align with Common Core State Standards.</w:t>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753383">
        <w:tc>
          <w:tcPr>
            <w:tcW w:w="5256" w:type="dxa"/>
            <w:gridSpan w:val="2"/>
            <w:shd w:val="clear" w:color="auto" w:fill="E5DFEC" w:themeFill="accent4" w:themeFillTint="33"/>
          </w:tcPr>
          <w:p w:rsidR="00C87E19" w:rsidRPr="00EC2C2E" w:rsidRDefault="00BA13AC" w:rsidP="00F9365E">
            <w:pPr>
              <w:rPr>
                <w:b/>
              </w:rPr>
            </w:pPr>
            <w:r w:rsidRPr="00EC2C2E">
              <w:rPr>
                <w:b/>
              </w:rPr>
              <w:lastRenderedPageBreak/>
              <w:fldChar w:fldCharType="begin">
                <w:ffData>
                  <w:name w:val="Text7"/>
                  <w:enabled/>
                  <w:calcOnExit w:val="0"/>
                  <w:textInput/>
                </w:ffData>
              </w:fldChar>
            </w:r>
            <w:r w:rsidR="00C87E19" w:rsidRPr="00EC2C2E">
              <w:rPr>
                <w:b/>
              </w:rPr>
              <w:instrText xml:space="preserve"> FORMTEXT </w:instrText>
            </w:r>
            <w:r w:rsidRPr="00EC2C2E">
              <w:rPr>
                <w:b/>
              </w:rPr>
            </w:r>
            <w:r w:rsidRPr="00EC2C2E">
              <w:rPr>
                <w:b/>
              </w:rPr>
              <w:fldChar w:fldCharType="separate"/>
            </w:r>
            <w:r w:rsidR="00F9365E" w:rsidRPr="00EC2C2E">
              <w:rPr>
                <w:b/>
              </w:rPr>
              <w:t>Q Veterinary Assisting 4</w:t>
            </w:r>
            <w:r w:rsidRPr="00EC2C2E">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F9365E">
            <w:r>
              <w:fldChar w:fldCharType="begin">
                <w:ffData>
                  <w:name w:val="Text2"/>
                  <w:enabled/>
                  <w:calcOnExit w:val="0"/>
                  <w:textInput/>
                </w:ffData>
              </w:fldChar>
            </w:r>
            <w:r w:rsidR="00C87E19">
              <w:instrText xml:space="preserve"> FORMTEXT </w:instrText>
            </w:r>
            <w:r>
              <w:fldChar w:fldCharType="separate"/>
            </w:r>
            <w:r w:rsidR="00F9365E" w:rsidRPr="00F9365E">
              <w:t>81115201,2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9365E">
            <w:r>
              <w:fldChar w:fldCharType="begin">
                <w:ffData>
                  <w:name w:val="Text3"/>
                  <w:enabled/>
                  <w:calcOnExit w:val="0"/>
                  <w:textInput/>
                </w:ffData>
              </w:fldChar>
            </w:r>
            <w:r w:rsidR="00C87E19">
              <w:instrText xml:space="preserve"> FORMTEXT </w:instrText>
            </w:r>
            <w:r>
              <w:fldChar w:fldCharType="separate"/>
            </w:r>
            <w:r w:rsidR="00F9365E" w:rsidRPr="00F9365E">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36491">
            <w:r>
              <w:fldChar w:fldCharType="begin">
                <w:ffData>
                  <w:name w:val="Text4"/>
                  <w:enabled/>
                  <w:calcOnExit w:val="0"/>
                  <w:textInput/>
                </w:ffData>
              </w:fldChar>
            </w:r>
            <w:r w:rsidR="00C87E19">
              <w:instrText xml:space="preserve"> FORMTEXT </w:instrText>
            </w:r>
            <w:r>
              <w:fldChar w:fldCharType="separate"/>
            </w:r>
            <w:r w:rsidR="00F36491" w:rsidRPr="00F36491">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F9365E">
            <w:r>
              <w:fldChar w:fldCharType="begin">
                <w:ffData>
                  <w:name w:val="Text5"/>
                  <w:enabled/>
                  <w:calcOnExit w:val="0"/>
                  <w:textInput/>
                </w:ffData>
              </w:fldChar>
            </w:r>
            <w:r w:rsidR="00C87E19">
              <w:instrText xml:space="preserve"> FORMTEXT </w:instrText>
            </w:r>
            <w:r>
              <w:fldChar w:fldCharType="separate"/>
            </w:r>
            <w:r w:rsidR="00F9365E" w:rsidRPr="00F9365E">
              <w:t>Veterinary Assisting  3</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F9365E">
            <w:r>
              <w:fldChar w:fldCharType="begin">
                <w:ffData>
                  <w:name w:val="Text6"/>
                  <w:enabled/>
                  <w:calcOnExit w:val="0"/>
                  <w:textInput/>
                </w:ffData>
              </w:fldChar>
            </w:r>
            <w:r w:rsidR="00C87E19">
              <w:instrText xml:space="preserve"> FORMTEXT </w:instrText>
            </w:r>
            <w:r>
              <w:fldChar w:fldCharType="separate"/>
            </w:r>
            <w:r w:rsidR="00F9365E">
              <w:t>1</w:t>
            </w:r>
            <w:r>
              <w:fldChar w:fldCharType="end"/>
            </w:r>
          </w:p>
        </w:tc>
      </w:tr>
      <w:tr w:rsidR="00C87E19" w:rsidTr="00F36491">
        <w:tc>
          <w:tcPr>
            <w:tcW w:w="5256" w:type="dxa"/>
            <w:gridSpan w:val="2"/>
          </w:tcPr>
          <w:p w:rsidR="00C87E19" w:rsidRDefault="00BA13AC" w:rsidP="00F9365E">
            <w:pPr>
              <w:jc w:val="both"/>
            </w:pPr>
            <w:r>
              <w:fldChar w:fldCharType="begin">
                <w:ffData>
                  <w:name w:val="Text1"/>
                  <w:enabled/>
                  <w:calcOnExit w:val="0"/>
                  <w:textInput/>
                </w:ffData>
              </w:fldChar>
            </w:r>
            <w:r w:rsidR="00C87E19">
              <w:instrText xml:space="preserve"> FORMTEXT </w:instrText>
            </w:r>
            <w:r>
              <w:fldChar w:fldCharType="separate"/>
            </w:r>
            <w:r w:rsidR="00F9365E" w:rsidRPr="00F9365E">
              <w:t>This course is designed to develop competencies in the areas of companion animal restraint and control; veterinary science terminology; basic first aid; animal overpopulation and exotic animals.</w:t>
            </w:r>
            <w:r>
              <w:fldChar w:fldCharType="end"/>
            </w:r>
          </w:p>
          <w:p w:rsidR="00737BB1" w:rsidRDefault="00737BB1" w:rsidP="00F9365E">
            <w:pPr>
              <w:jc w:val="both"/>
            </w:pPr>
          </w:p>
          <w:p w:rsidR="00737BB1" w:rsidRDefault="00737BB1" w:rsidP="00F9365E">
            <w:pPr>
              <w:jc w:val="both"/>
            </w:pPr>
            <w:r>
              <w:rPr>
                <w:rFonts w:ascii="Calibri" w:hAnsi="Calibri" w:cs="Calibri"/>
              </w:rPr>
              <w:t>Curriculum will align with Common Core State Standards.</w:t>
            </w:r>
          </w:p>
        </w:tc>
      </w:tr>
    </w:tbl>
    <w:p w:rsidR="001543EE" w:rsidRDefault="001543EE" w:rsidP="00C87E19"/>
    <w:tbl>
      <w:tblPr>
        <w:tblStyle w:val="TableGrid"/>
        <w:tblW w:w="0" w:type="auto"/>
        <w:tblLook w:val="04A0" w:firstRow="1" w:lastRow="0" w:firstColumn="1" w:lastColumn="0" w:noHBand="0" w:noVBand="1"/>
      </w:tblPr>
      <w:tblGrid>
        <w:gridCol w:w="1368"/>
        <w:gridCol w:w="3888"/>
      </w:tblGrid>
      <w:tr w:rsidR="00BB3780" w:rsidRPr="00A11021" w:rsidTr="00753383">
        <w:tc>
          <w:tcPr>
            <w:tcW w:w="5256" w:type="dxa"/>
            <w:gridSpan w:val="2"/>
            <w:shd w:val="clear" w:color="auto" w:fill="E5DFEC" w:themeFill="accent4" w:themeFillTint="33"/>
          </w:tcPr>
          <w:p w:rsidR="00BB3780" w:rsidRPr="00EC2C2E" w:rsidRDefault="00BA13AC" w:rsidP="005E7E53">
            <w:pPr>
              <w:rPr>
                <w:b/>
              </w:rPr>
            </w:pPr>
            <w:r w:rsidRPr="00EC2C2E">
              <w:rPr>
                <w:b/>
              </w:rPr>
              <w:fldChar w:fldCharType="begin">
                <w:ffData>
                  <w:name w:val="Text7"/>
                  <w:enabled/>
                  <w:calcOnExit w:val="0"/>
                  <w:textInput/>
                </w:ffData>
              </w:fldChar>
            </w:r>
            <w:r w:rsidR="00BB3780" w:rsidRPr="00EC2C2E">
              <w:rPr>
                <w:b/>
              </w:rPr>
              <w:instrText xml:space="preserve"> FORMTEXT </w:instrText>
            </w:r>
            <w:r w:rsidRPr="00EC2C2E">
              <w:rPr>
                <w:b/>
              </w:rPr>
            </w:r>
            <w:r w:rsidRPr="00EC2C2E">
              <w:rPr>
                <w:b/>
              </w:rPr>
              <w:fldChar w:fldCharType="separate"/>
            </w:r>
            <w:r w:rsidR="00BB3780" w:rsidRPr="00EC2C2E">
              <w:rPr>
                <w:b/>
              </w:rPr>
              <w:t>Q Veterinary Assisting 5</w:t>
            </w:r>
            <w:r w:rsidRPr="00EC2C2E">
              <w:rPr>
                <w:b/>
              </w:rPr>
              <w:fldChar w:fldCharType="end"/>
            </w:r>
          </w:p>
        </w:tc>
      </w:tr>
      <w:tr w:rsidR="00BB3780" w:rsidTr="005E7E53">
        <w:tc>
          <w:tcPr>
            <w:tcW w:w="1368" w:type="dxa"/>
          </w:tcPr>
          <w:p w:rsidR="00BB3780" w:rsidRPr="00A11021" w:rsidRDefault="00BB3780" w:rsidP="005E7E53">
            <w:pPr>
              <w:rPr>
                <w:b/>
              </w:rPr>
            </w:pPr>
            <w:r w:rsidRPr="00A11021">
              <w:rPr>
                <w:b/>
              </w:rPr>
              <w:t>Course #</w:t>
            </w:r>
          </w:p>
        </w:tc>
        <w:tc>
          <w:tcPr>
            <w:tcW w:w="3888" w:type="dxa"/>
          </w:tcPr>
          <w:p w:rsidR="00BB3780" w:rsidRDefault="00BA13AC" w:rsidP="005E7E53">
            <w:r>
              <w:fldChar w:fldCharType="begin">
                <w:ffData>
                  <w:name w:val="Text2"/>
                  <w:enabled/>
                  <w:calcOnExit w:val="0"/>
                  <w:textInput/>
                </w:ffData>
              </w:fldChar>
            </w:r>
            <w:r w:rsidR="00BB3780">
              <w:instrText xml:space="preserve"> FORMTEXT </w:instrText>
            </w:r>
            <w:r>
              <w:fldChar w:fldCharType="separate"/>
            </w:r>
            <w:r w:rsidR="00BB3780" w:rsidRPr="00F9365E">
              <w:t>81115301,2</w:t>
            </w:r>
            <w:r>
              <w:fldChar w:fldCharType="end"/>
            </w:r>
          </w:p>
        </w:tc>
      </w:tr>
      <w:tr w:rsidR="00BB3780" w:rsidTr="005E7E53">
        <w:tc>
          <w:tcPr>
            <w:tcW w:w="1368" w:type="dxa"/>
          </w:tcPr>
          <w:p w:rsidR="00BB3780" w:rsidRPr="00A11021" w:rsidRDefault="00BB3780" w:rsidP="005E7E53">
            <w:pPr>
              <w:rPr>
                <w:b/>
              </w:rPr>
            </w:pPr>
            <w:r w:rsidRPr="00A11021">
              <w:rPr>
                <w:b/>
              </w:rPr>
              <w:t>Grade Level</w:t>
            </w:r>
          </w:p>
        </w:tc>
        <w:tc>
          <w:tcPr>
            <w:tcW w:w="3888" w:type="dxa"/>
          </w:tcPr>
          <w:p w:rsidR="00BB3780" w:rsidRDefault="00BA13AC" w:rsidP="005E7E53">
            <w:r>
              <w:fldChar w:fldCharType="begin">
                <w:ffData>
                  <w:name w:val="Text3"/>
                  <w:enabled/>
                  <w:calcOnExit w:val="0"/>
                  <w:textInput/>
                </w:ffData>
              </w:fldChar>
            </w:r>
            <w:r w:rsidR="00BB3780">
              <w:instrText xml:space="preserve"> FORMTEXT </w:instrText>
            </w:r>
            <w:r>
              <w:fldChar w:fldCharType="separate"/>
            </w:r>
            <w:r w:rsidR="00BB3780" w:rsidRPr="00F9365E">
              <w:t>9-12</w:t>
            </w:r>
            <w:r>
              <w:fldChar w:fldCharType="end"/>
            </w:r>
          </w:p>
        </w:tc>
      </w:tr>
      <w:tr w:rsidR="00BB3780" w:rsidTr="005E7E53">
        <w:tc>
          <w:tcPr>
            <w:tcW w:w="1368" w:type="dxa"/>
          </w:tcPr>
          <w:p w:rsidR="00BB3780" w:rsidRPr="00A11021" w:rsidRDefault="00BB3780" w:rsidP="005E7E53">
            <w:pPr>
              <w:rPr>
                <w:b/>
              </w:rPr>
            </w:pPr>
            <w:r w:rsidRPr="00A11021">
              <w:rPr>
                <w:b/>
              </w:rPr>
              <w:t>Length</w:t>
            </w:r>
          </w:p>
        </w:tc>
        <w:tc>
          <w:tcPr>
            <w:tcW w:w="3888" w:type="dxa"/>
          </w:tcPr>
          <w:p w:rsidR="00BB3780" w:rsidRDefault="00BA13AC" w:rsidP="005E7E53">
            <w:r>
              <w:fldChar w:fldCharType="begin">
                <w:ffData>
                  <w:name w:val="Text4"/>
                  <w:enabled/>
                  <w:calcOnExit w:val="0"/>
                  <w:textInput/>
                </w:ffData>
              </w:fldChar>
            </w:r>
            <w:r w:rsidR="00BB3780">
              <w:instrText xml:space="preserve"> FORMTEXT </w:instrText>
            </w:r>
            <w:r>
              <w:fldChar w:fldCharType="separate"/>
            </w:r>
            <w:r w:rsidR="00BB3780" w:rsidRPr="00F9365E">
              <w:t>1 year</w:t>
            </w:r>
            <w:r>
              <w:fldChar w:fldCharType="end"/>
            </w:r>
          </w:p>
        </w:tc>
      </w:tr>
      <w:tr w:rsidR="00BB3780" w:rsidTr="005E7E53">
        <w:tc>
          <w:tcPr>
            <w:tcW w:w="1368" w:type="dxa"/>
          </w:tcPr>
          <w:p w:rsidR="00BB3780" w:rsidRPr="00A11021" w:rsidRDefault="00BB3780" w:rsidP="005E7E53">
            <w:pPr>
              <w:rPr>
                <w:b/>
              </w:rPr>
            </w:pPr>
            <w:r w:rsidRPr="00A11021">
              <w:rPr>
                <w:b/>
              </w:rPr>
              <w:t>Prerequisite</w:t>
            </w:r>
          </w:p>
        </w:tc>
        <w:tc>
          <w:tcPr>
            <w:tcW w:w="3888" w:type="dxa"/>
          </w:tcPr>
          <w:p w:rsidR="00BB3780" w:rsidRDefault="00BA13AC" w:rsidP="005E7E53">
            <w:r>
              <w:fldChar w:fldCharType="begin">
                <w:ffData>
                  <w:name w:val="Text5"/>
                  <w:enabled/>
                  <w:calcOnExit w:val="0"/>
                  <w:textInput/>
                </w:ffData>
              </w:fldChar>
            </w:r>
            <w:r w:rsidR="00BB3780">
              <w:instrText xml:space="preserve"> FORMTEXT </w:instrText>
            </w:r>
            <w:r>
              <w:fldChar w:fldCharType="separate"/>
            </w:r>
            <w:r w:rsidR="00BB3780" w:rsidRPr="00F9365E">
              <w:t>Veterinary Assisting 4</w:t>
            </w:r>
            <w:r>
              <w:fldChar w:fldCharType="end"/>
            </w:r>
          </w:p>
        </w:tc>
      </w:tr>
      <w:tr w:rsidR="00BB3780" w:rsidTr="005E7E53">
        <w:tc>
          <w:tcPr>
            <w:tcW w:w="1368" w:type="dxa"/>
          </w:tcPr>
          <w:p w:rsidR="00BB3780" w:rsidRPr="00A11021" w:rsidRDefault="00BB3780" w:rsidP="005E7E53">
            <w:pPr>
              <w:rPr>
                <w:b/>
              </w:rPr>
            </w:pPr>
            <w:r w:rsidRPr="00A11021">
              <w:rPr>
                <w:b/>
              </w:rPr>
              <w:t>Credit</w:t>
            </w:r>
          </w:p>
        </w:tc>
        <w:tc>
          <w:tcPr>
            <w:tcW w:w="3888" w:type="dxa"/>
          </w:tcPr>
          <w:p w:rsidR="00BB3780" w:rsidRDefault="00BA13AC" w:rsidP="005E7E53">
            <w:r>
              <w:fldChar w:fldCharType="begin">
                <w:ffData>
                  <w:name w:val="Text6"/>
                  <w:enabled/>
                  <w:calcOnExit w:val="0"/>
                  <w:textInput/>
                </w:ffData>
              </w:fldChar>
            </w:r>
            <w:r w:rsidR="00BB3780">
              <w:instrText xml:space="preserve"> FORMTEXT </w:instrText>
            </w:r>
            <w:r>
              <w:fldChar w:fldCharType="separate"/>
            </w:r>
            <w:r w:rsidR="00BB3780">
              <w:t>1</w:t>
            </w:r>
            <w:r>
              <w:fldChar w:fldCharType="end"/>
            </w:r>
          </w:p>
        </w:tc>
      </w:tr>
      <w:tr w:rsidR="00BB3780" w:rsidTr="005E7E53">
        <w:tc>
          <w:tcPr>
            <w:tcW w:w="5256" w:type="dxa"/>
            <w:gridSpan w:val="2"/>
          </w:tcPr>
          <w:p w:rsidR="00BB3780" w:rsidRDefault="00BA13AC" w:rsidP="005E7E53">
            <w:pPr>
              <w:jc w:val="both"/>
            </w:pPr>
            <w:r>
              <w:fldChar w:fldCharType="begin">
                <w:ffData>
                  <w:name w:val="Text1"/>
                  <w:enabled/>
                  <w:calcOnExit w:val="0"/>
                  <w:textInput/>
                </w:ffData>
              </w:fldChar>
            </w:r>
            <w:r w:rsidR="00BB3780">
              <w:instrText xml:space="preserve"> FORMTEXT </w:instrText>
            </w:r>
            <w:r>
              <w:fldChar w:fldCharType="separate"/>
            </w:r>
            <w:r w:rsidR="00BB3780" w:rsidRPr="00F9365E">
              <w:t>This course is designed to develop competencies in the areas of human-animal bond; animal-related laws; animal research; genetics and biotechnology in reproduction; and enterprise management.</w:t>
            </w:r>
            <w:r>
              <w:fldChar w:fldCharType="end"/>
            </w:r>
          </w:p>
          <w:p w:rsidR="00737BB1" w:rsidRDefault="00737BB1" w:rsidP="005E7E53">
            <w:pPr>
              <w:jc w:val="both"/>
            </w:pPr>
          </w:p>
          <w:p w:rsidR="00737BB1" w:rsidRDefault="00737BB1" w:rsidP="005E7E53">
            <w:pPr>
              <w:jc w:val="both"/>
            </w:pPr>
            <w:r>
              <w:rPr>
                <w:rFonts w:ascii="Calibri" w:hAnsi="Calibri" w:cs="Calibri"/>
              </w:rPr>
              <w:t>Curriculum will align with Common Core State Standards.</w:t>
            </w:r>
          </w:p>
        </w:tc>
      </w:tr>
    </w:tbl>
    <w:p w:rsidR="00753383" w:rsidRDefault="00753383" w:rsidP="00C87E19"/>
    <w:tbl>
      <w:tblPr>
        <w:tblStyle w:val="TableGrid"/>
        <w:tblW w:w="0" w:type="auto"/>
        <w:shd w:val="clear" w:color="auto" w:fill="EAF1DD" w:themeFill="accent3" w:themeFillTint="33"/>
        <w:tblLook w:val="04A0" w:firstRow="1" w:lastRow="0" w:firstColumn="1" w:lastColumn="0" w:noHBand="0" w:noVBand="1"/>
      </w:tblPr>
      <w:tblGrid>
        <w:gridCol w:w="5256"/>
      </w:tblGrid>
      <w:tr w:rsidR="00EC2C2E" w:rsidTr="00067527">
        <w:tc>
          <w:tcPr>
            <w:tcW w:w="5256" w:type="dxa"/>
            <w:shd w:val="clear" w:color="auto" w:fill="EAF1DD" w:themeFill="accent3" w:themeFillTint="33"/>
          </w:tcPr>
          <w:p w:rsidR="00EC2C2E" w:rsidRDefault="00BA13AC" w:rsidP="00C82F06">
            <w:pPr>
              <w:jc w:val="center"/>
              <w:rPr>
                <w:rFonts w:cstheme="minorHAnsi"/>
                <w:b/>
              </w:rPr>
            </w:pPr>
            <w:r w:rsidRPr="00C82F06">
              <w:rPr>
                <w:rFonts w:cstheme="minorHAnsi"/>
                <w:b/>
              </w:rPr>
              <w:fldChar w:fldCharType="begin">
                <w:ffData>
                  <w:name w:val="Text18"/>
                  <w:enabled/>
                  <w:calcOnExit w:val="0"/>
                  <w:textInput/>
                </w:ffData>
              </w:fldChar>
            </w:r>
            <w:bookmarkStart w:id="3" w:name="Text18"/>
            <w:r w:rsidR="00EC2C2E" w:rsidRPr="00C82F06">
              <w:rPr>
                <w:rFonts w:cstheme="minorHAnsi"/>
                <w:b/>
              </w:rPr>
              <w:instrText xml:space="preserve"> FORMTEXT </w:instrText>
            </w:r>
            <w:r w:rsidRPr="00C82F06">
              <w:rPr>
                <w:rFonts w:cstheme="minorHAnsi"/>
                <w:b/>
              </w:rPr>
            </w:r>
            <w:r w:rsidRPr="00C82F06">
              <w:rPr>
                <w:rFonts w:cstheme="minorHAnsi"/>
                <w:b/>
              </w:rPr>
              <w:fldChar w:fldCharType="separate"/>
            </w:r>
            <w:r w:rsidR="00EC2C2E" w:rsidRPr="00C82F06">
              <w:rPr>
                <w:rFonts w:cstheme="minorHAnsi"/>
                <w:b/>
                <w:noProof/>
              </w:rPr>
              <w:t>ENVIRONMENTAL STUDIES</w:t>
            </w:r>
            <w:r w:rsidRPr="00C82F06">
              <w:rPr>
                <w:rFonts w:cstheme="minorHAnsi"/>
                <w:b/>
              </w:rPr>
              <w:fldChar w:fldCharType="end"/>
            </w:r>
            <w:bookmarkEnd w:id="3"/>
          </w:p>
          <w:p w:rsidR="00067527" w:rsidRPr="00C82F06" w:rsidRDefault="00067527" w:rsidP="00C82F06">
            <w:pPr>
              <w:jc w:val="center"/>
              <w:rPr>
                <w:rFonts w:cstheme="minorHAnsi"/>
              </w:rPr>
            </w:pPr>
            <w:r>
              <w:rPr>
                <w:rFonts w:cstheme="minorHAnsi"/>
                <w:b/>
              </w:rPr>
              <w:t>The following three courses must be taken in this sequence.</w:t>
            </w:r>
          </w:p>
        </w:tc>
      </w:tr>
      <w:tr w:rsidR="00EC2C2E" w:rsidTr="00067527">
        <w:tc>
          <w:tcPr>
            <w:tcW w:w="5256" w:type="dxa"/>
            <w:shd w:val="clear" w:color="auto" w:fill="EAF1DD" w:themeFill="accent3" w:themeFillTint="33"/>
          </w:tcPr>
          <w:p w:rsidR="00EC2C2E" w:rsidRDefault="00BA13AC" w:rsidP="00922331">
            <w:pPr>
              <w:jc w:val="center"/>
            </w:pPr>
            <w:r w:rsidRPr="007D0989">
              <w:rPr>
                <w:b/>
              </w:rPr>
              <w:fldChar w:fldCharType="begin">
                <w:ffData>
                  <w:name w:val="Text23"/>
                  <w:enabled/>
                  <w:calcOnExit w:val="0"/>
                  <w:textInput/>
                </w:ffData>
              </w:fldChar>
            </w:r>
            <w:bookmarkStart w:id="4" w:name="Text23"/>
            <w:r w:rsidR="00EC2C2E" w:rsidRPr="007D0989">
              <w:rPr>
                <w:b/>
              </w:rPr>
              <w:instrText xml:space="preserve"> FORMTEXT </w:instrText>
            </w:r>
            <w:r w:rsidRPr="007D0989">
              <w:rPr>
                <w:b/>
              </w:rPr>
            </w:r>
            <w:r w:rsidRPr="007D0989">
              <w:rPr>
                <w:b/>
              </w:rPr>
              <w:fldChar w:fldCharType="separate"/>
            </w:r>
            <w:r w:rsidR="00EC2C2E" w:rsidRPr="007D0989">
              <w:rPr>
                <w:b/>
                <w:noProof/>
              </w:rPr>
              <w:t>Use the following courses for  Land Resources Technology, and Water Resources Technology.</w:t>
            </w:r>
            <w:r w:rsidRPr="007D0989">
              <w:rPr>
                <w:b/>
              </w:rPr>
              <w:fldChar w:fldCharType="end"/>
            </w:r>
            <w:bookmarkEnd w:id="4"/>
          </w:p>
        </w:tc>
      </w:tr>
    </w:tbl>
    <w:p w:rsidR="00EC2C2E" w:rsidRDefault="00EC2C2E"/>
    <w:tbl>
      <w:tblPr>
        <w:tblStyle w:val="TableGrid"/>
        <w:tblW w:w="0" w:type="auto"/>
        <w:tblLook w:val="04A0" w:firstRow="1" w:lastRow="0" w:firstColumn="1" w:lastColumn="0" w:noHBand="0" w:noVBand="1"/>
      </w:tblPr>
      <w:tblGrid>
        <w:gridCol w:w="1368"/>
        <w:gridCol w:w="3888"/>
      </w:tblGrid>
      <w:tr w:rsidR="00C87E19" w:rsidRPr="00A11021" w:rsidTr="00067527">
        <w:tc>
          <w:tcPr>
            <w:tcW w:w="5256" w:type="dxa"/>
            <w:gridSpan w:val="2"/>
            <w:shd w:val="clear" w:color="auto" w:fill="EAF1DD" w:themeFill="accent3" w:themeFillTint="33"/>
          </w:tcPr>
          <w:p w:rsidR="00C87E19" w:rsidRPr="00035605" w:rsidRDefault="00BA13AC" w:rsidP="0018164F">
            <w:pPr>
              <w:rPr>
                <w:b/>
              </w:rPr>
            </w:pPr>
            <w:r w:rsidRPr="00035605">
              <w:rPr>
                <w:b/>
              </w:rPr>
              <w:fldChar w:fldCharType="begin">
                <w:ffData>
                  <w:name w:val="Text7"/>
                  <w:enabled/>
                  <w:calcOnExit w:val="0"/>
                  <w:textInput/>
                </w:ffData>
              </w:fldChar>
            </w:r>
            <w:r w:rsidR="00C87E19" w:rsidRPr="00035605">
              <w:rPr>
                <w:b/>
              </w:rPr>
              <w:instrText xml:space="preserve"> FORMTEXT </w:instrText>
            </w:r>
            <w:r w:rsidRPr="00035605">
              <w:rPr>
                <w:b/>
              </w:rPr>
            </w:r>
            <w:r w:rsidRPr="00035605">
              <w:rPr>
                <w:b/>
              </w:rPr>
              <w:fldChar w:fldCharType="separate"/>
            </w:r>
            <w:r w:rsidR="0018164F" w:rsidRPr="00035605">
              <w:rPr>
                <w:b/>
              </w:rPr>
              <w:t>Introduction to Environmental Technology</w:t>
            </w:r>
            <w:r w:rsidRPr="00035605">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18164F">
            <w:r>
              <w:fldChar w:fldCharType="begin">
                <w:ffData>
                  <w:name w:val="Text2"/>
                  <w:enabled/>
                  <w:calcOnExit w:val="0"/>
                  <w:textInput/>
                </w:ffData>
              </w:fldChar>
            </w:r>
            <w:r w:rsidR="00C87E19">
              <w:instrText xml:space="preserve"> FORMTEXT </w:instrText>
            </w:r>
            <w:r>
              <w:fldChar w:fldCharType="separate"/>
            </w:r>
            <w:r w:rsidR="0018164F" w:rsidRPr="0018164F">
              <w:t>89130101,2</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F9365E">
            <w:r>
              <w:fldChar w:fldCharType="begin">
                <w:ffData>
                  <w:name w:val="Text3"/>
                  <w:enabled/>
                  <w:calcOnExit w:val="0"/>
                  <w:textInput/>
                </w:ffData>
              </w:fldChar>
            </w:r>
            <w:r w:rsidR="00C87E19">
              <w:instrText xml:space="preserve"> FORMTEXT </w:instrText>
            </w:r>
            <w:r>
              <w:fldChar w:fldCharType="separate"/>
            </w:r>
            <w:r w:rsidR="00F9365E" w:rsidRPr="00F9365E">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9365E">
            <w:r>
              <w:fldChar w:fldCharType="begin">
                <w:ffData>
                  <w:name w:val="Text4"/>
                  <w:enabled/>
                  <w:calcOnExit w:val="0"/>
                  <w:textInput/>
                </w:ffData>
              </w:fldChar>
            </w:r>
            <w:r w:rsidR="00C87E19">
              <w:instrText xml:space="preserve"> FORMTEXT </w:instrText>
            </w:r>
            <w:r>
              <w:fldChar w:fldCharType="separate"/>
            </w:r>
            <w:r w:rsidR="00F9365E" w:rsidRPr="00F9365E">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18164F">
            <w:r>
              <w:fldChar w:fldCharType="begin">
                <w:ffData>
                  <w:name w:val="Text5"/>
                  <w:enabled/>
                  <w:calcOnExit w:val="0"/>
                  <w:textInput/>
                </w:ffData>
              </w:fldChar>
            </w:r>
            <w:r w:rsidR="00C87E19">
              <w:instrText xml:space="preserve"> FORMTEXT </w:instrText>
            </w:r>
            <w:r>
              <w:fldChar w:fldCharType="separate"/>
            </w:r>
            <w:r w:rsidR="0018164F">
              <w:t>None</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18164F">
            <w:r>
              <w:fldChar w:fldCharType="begin">
                <w:ffData>
                  <w:name w:val="Text6"/>
                  <w:enabled/>
                  <w:calcOnExit w:val="0"/>
                  <w:textInput/>
                </w:ffData>
              </w:fldChar>
            </w:r>
            <w:r w:rsidR="00C87E19">
              <w:instrText xml:space="preserve"> FORMTEXT </w:instrText>
            </w:r>
            <w:r>
              <w:fldChar w:fldCharType="separate"/>
            </w:r>
            <w:r w:rsidR="0018164F">
              <w:t>1</w:t>
            </w:r>
            <w:r>
              <w:fldChar w:fldCharType="end"/>
            </w:r>
          </w:p>
        </w:tc>
      </w:tr>
      <w:tr w:rsidR="00C87E19" w:rsidTr="00F36491">
        <w:tc>
          <w:tcPr>
            <w:tcW w:w="5256" w:type="dxa"/>
            <w:gridSpan w:val="2"/>
          </w:tcPr>
          <w:p w:rsidR="00C87E19" w:rsidRDefault="00BA13AC" w:rsidP="0018164F">
            <w:pPr>
              <w:jc w:val="both"/>
            </w:pPr>
            <w:r>
              <w:fldChar w:fldCharType="begin">
                <w:ffData>
                  <w:name w:val="Text1"/>
                  <w:enabled/>
                  <w:calcOnExit w:val="0"/>
                  <w:textInput/>
                </w:ffData>
              </w:fldChar>
            </w:r>
            <w:r w:rsidR="00C87E19">
              <w:instrText xml:space="preserve"> FORMTEXT </w:instrText>
            </w:r>
            <w:r>
              <w:fldChar w:fldCharType="separate"/>
            </w:r>
            <w:r w:rsidR="0018164F" w:rsidRPr="0018164F">
              <w:t xml:space="preserve">This course is designed to develop competencies in the areas of hydrology, environmental standards and regulations, site assessment, geologic principles, career opportunities; scientific and research concepts; principles of leadership; and employability, and human </w:t>
            </w:r>
            <w:r w:rsidR="0018164F" w:rsidRPr="0018164F">
              <w:lastRenderedPageBreak/>
              <w:t>relations skills. Laboratory-based activities are an integral part of this course. These include the safe use and application of appropriate technology, scientific testing and observation equipment.</w:t>
            </w:r>
            <w:r>
              <w:fldChar w:fldCharType="end"/>
            </w:r>
          </w:p>
          <w:p w:rsidR="00737BB1" w:rsidRDefault="00737BB1" w:rsidP="0018164F">
            <w:pPr>
              <w:jc w:val="both"/>
            </w:pPr>
          </w:p>
          <w:p w:rsidR="00737BB1" w:rsidRDefault="00737BB1" w:rsidP="0018164F">
            <w:pPr>
              <w:jc w:val="both"/>
            </w:pPr>
            <w:r>
              <w:rPr>
                <w:rFonts w:ascii="Calibri" w:hAnsi="Calibri" w:cs="Calibri"/>
              </w:rPr>
              <w:t>Curriculum will align with Common Core State Standards.</w:t>
            </w:r>
          </w:p>
        </w:tc>
      </w:tr>
    </w:tbl>
    <w:p w:rsidR="001543EE" w:rsidRDefault="001543EE" w:rsidP="00C87E19"/>
    <w:tbl>
      <w:tblPr>
        <w:tblStyle w:val="TableGrid"/>
        <w:tblW w:w="0" w:type="auto"/>
        <w:tblLook w:val="04A0" w:firstRow="1" w:lastRow="0" w:firstColumn="1" w:lastColumn="0" w:noHBand="0" w:noVBand="1"/>
      </w:tblPr>
      <w:tblGrid>
        <w:gridCol w:w="1368"/>
        <w:gridCol w:w="3888"/>
      </w:tblGrid>
      <w:tr w:rsidR="00C87E19" w:rsidRPr="00A11021" w:rsidTr="00067527">
        <w:tc>
          <w:tcPr>
            <w:tcW w:w="5256" w:type="dxa"/>
            <w:gridSpan w:val="2"/>
            <w:shd w:val="clear" w:color="auto" w:fill="EAF1DD" w:themeFill="accent3" w:themeFillTint="33"/>
          </w:tcPr>
          <w:p w:rsidR="00C87E19" w:rsidRPr="00035605" w:rsidRDefault="00BA13AC" w:rsidP="0018164F">
            <w:pPr>
              <w:rPr>
                <w:b/>
              </w:rPr>
            </w:pPr>
            <w:r w:rsidRPr="00035605">
              <w:rPr>
                <w:b/>
              </w:rPr>
              <w:fldChar w:fldCharType="begin">
                <w:ffData>
                  <w:name w:val="Text7"/>
                  <w:enabled/>
                  <w:calcOnExit w:val="0"/>
                  <w:textInput/>
                </w:ffData>
              </w:fldChar>
            </w:r>
            <w:r w:rsidR="00C87E19" w:rsidRPr="00035605">
              <w:rPr>
                <w:b/>
              </w:rPr>
              <w:instrText xml:space="preserve"> FORMTEXT </w:instrText>
            </w:r>
            <w:r w:rsidRPr="00035605">
              <w:rPr>
                <w:b/>
              </w:rPr>
            </w:r>
            <w:r w:rsidRPr="00035605">
              <w:rPr>
                <w:b/>
              </w:rPr>
              <w:fldChar w:fldCharType="separate"/>
            </w:r>
            <w:r w:rsidR="0018164F" w:rsidRPr="00035605">
              <w:rPr>
                <w:b/>
              </w:rPr>
              <w:t>Environmental Technology 2</w:t>
            </w:r>
            <w:r w:rsidRPr="00035605">
              <w:rPr>
                <w:b/>
              </w:rPr>
              <w:fldChar w:fldCharType="end"/>
            </w:r>
          </w:p>
        </w:tc>
      </w:tr>
      <w:tr w:rsidR="00C87E19" w:rsidTr="00F36491">
        <w:tc>
          <w:tcPr>
            <w:tcW w:w="1368" w:type="dxa"/>
          </w:tcPr>
          <w:p w:rsidR="00C87E19" w:rsidRPr="00A11021" w:rsidRDefault="00C87E19" w:rsidP="00F36491">
            <w:pPr>
              <w:rPr>
                <w:b/>
              </w:rPr>
            </w:pPr>
            <w:r w:rsidRPr="00A11021">
              <w:rPr>
                <w:b/>
              </w:rPr>
              <w:t>Course #</w:t>
            </w:r>
          </w:p>
        </w:tc>
        <w:tc>
          <w:tcPr>
            <w:tcW w:w="3888" w:type="dxa"/>
          </w:tcPr>
          <w:p w:rsidR="00C87E19" w:rsidRDefault="00BA13AC" w:rsidP="0018164F">
            <w:r>
              <w:fldChar w:fldCharType="begin">
                <w:ffData>
                  <w:name w:val="Text2"/>
                  <w:enabled/>
                  <w:calcOnExit w:val="0"/>
                  <w:textInput/>
                </w:ffData>
              </w:fldChar>
            </w:r>
            <w:r w:rsidR="00C87E19">
              <w:instrText xml:space="preserve"> FORMTEXT </w:instrText>
            </w:r>
            <w:r>
              <w:fldChar w:fldCharType="separate"/>
            </w:r>
            <w:r w:rsidR="0018164F" w:rsidRPr="0018164F">
              <w:t>89130200</w:t>
            </w:r>
            <w:r>
              <w:fldChar w:fldCharType="end"/>
            </w:r>
          </w:p>
        </w:tc>
      </w:tr>
      <w:tr w:rsidR="00C87E19" w:rsidTr="00F36491">
        <w:tc>
          <w:tcPr>
            <w:tcW w:w="1368" w:type="dxa"/>
          </w:tcPr>
          <w:p w:rsidR="00C87E19" w:rsidRPr="00A11021" w:rsidRDefault="00C87E19" w:rsidP="00F36491">
            <w:pPr>
              <w:rPr>
                <w:b/>
              </w:rPr>
            </w:pPr>
            <w:r w:rsidRPr="00A11021">
              <w:rPr>
                <w:b/>
              </w:rPr>
              <w:t>Grade Level</w:t>
            </w:r>
          </w:p>
        </w:tc>
        <w:tc>
          <w:tcPr>
            <w:tcW w:w="3888" w:type="dxa"/>
          </w:tcPr>
          <w:p w:rsidR="00C87E19" w:rsidRDefault="00BA13AC" w:rsidP="0018164F">
            <w:r>
              <w:fldChar w:fldCharType="begin">
                <w:ffData>
                  <w:name w:val="Text3"/>
                  <w:enabled/>
                  <w:calcOnExit w:val="0"/>
                  <w:textInput/>
                </w:ffData>
              </w:fldChar>
            </w:r>
            <w:r w:rsidR="00C87E19">
              <w:instrText xml:space="preserve"> FORMTEXT </w:instrText>
            </w:r>
            <w:r>
              <w:fldChar w:fldCharType="separate"/>
            </w:r>
            <w:r w:rsidR="0018164F" w:rsidRPr="0018164F">
              <w:t>9-12</w:t>
            </w:r>
            <w:r>
              <w:fldChar w:fldCharType="end"/>
            </w:r>
          </w:p>
        </w:tc>
      </w:tr>
      <w:tr w:rsidR="00C87E19" w:rsidTr="00F36491">
        <w:tc>
          <w:tcPr>
            <w:tcW w:w="1368" w:type="dxa"/>
          </w:tcPr>
          <w:p w:rsidR="00C87E19" w:rsidRPr="00A11021" w:rsidRDefault="00C87E19" w:rsidP="00F36491">
            <w:pPr>
              <w:rPr>
                <w:b/>
              </w:rPr>
            </w:pPr>
            <w:r w:rsidRPr="00A11021">
              <w:rPr>
                <w:b/>
              </w:rPr>
              <w:t>Length</w:t>
            </w:r>
          </w:p>
        </w:tc>
        <w:tc>
          <w:tcPr>
            <w:tcW w:w="3888" w:type="dxa"/>
          </w:tcPr>
          <w:p w:rsidR="00C87E19" w:rsidRDefault="00BA13AC" w:rsidP="00F9365E">
            <w:r>
              <w:fldChar w:fldCharType="begin">
                <w:ffData>
                  <w:name w:val="Text4"/>
                  <w:enabled/>
                  <w:calcOnExit w:val="0"/>
                  <w:textInput/>
                </w:ffData>
              </w:fldChar>
            </w:r>
            <w:r w:rsidR="00C87E19">
              <w:instrText xml:space="preserve"> FORMTEXT </w:instrText>
            </w:r>
            <w:r>
              <w:fldChar w:fldCharType="separate"/>
            </w:r>
            <w:r w:rsidR="00F9365E" w:rsidRPr="00F9365E">
              <w:t>1 year</w:t>
            </w:r>
            <w:r>
              <w:fldChar w:fldCharType="end"/>
            </w:r>
          </w:p>
        </w:tc>
      </w:tr>
      <w:tr w:rsidR="00C87E19" w:rsidTr="00F36491">
        <w:tc>
          <w:tcPr>
            <w:tcW w:w="1368" w:type="dxa"/>
          </w:tcPr>
          <w:p w:rsidR="00C87E19" w:rsidRPr="00A11021" w:rsidRDefault="00C87E19" w:rsidP="00F36491">
            <w:pPr>
              <w:rPr>
                <w:b/>
              </w:rPr>
            </w:pPr>
            <w:r w:rsidRPr="00A11021">
              <w:rPr>
                <w:b/>
              </w:rPr>
              <w:t>Prerequisite</w:t>
            </w:r>
          </w:p>
        </w:tc>
        <w:tc>
          <w:tcPr>
            <w:tcW w:w="3888" w:type="dxa"/>
          </w:tcPr>
          <w:p w:rsidR="00C87E19" w:rsidRDefault="00BA13AC" w:rsidP="0018164F">
            <w:r>
              <w:fldChar w:fldCharType="begin">
                <w:ffData>
                  <w:name w:val="Text5"/>
                  <w:enabled/>
                  <w:calcOnExit w:val="0"/>
                  <w:textInput/>
                </w:ffData>
              </w:fldChar>
            </w:r>
            <w:r w:rsidR="00C87E19">
              <w:instrText xml:space="preserve"> FORMTEXT </w:instrText>
            </w:r>
            <w:r>
              <w:fldChar w:fldCharType="separate"/>
            </w:r>
            <w:r w:rsidR="0018164F" w:rsidRPr="0018164F">
              <w:t>Intro to Environmental Tech.</w:t>
            </w:r>
            <w:r>
              <w:fldChar w:fldCharType="end"/>
            </w:r>
          </w:p>
        </w:tc>
      </w:tr>
      <w:tr w:rsidR="00C87E19" w:rsidTr="00F36491">
        <w:tc>
          <w:tcPr>
            <w:tcW w:w="1368" w:type="dxa"/>
          </w:tcPr>
          <w:p w:rsidR="00C87E19" w:rsidRPr="00A11021" w:rsidRDefault="00C87E19" w:rsidP="00F36491">
            <w:pPr>
              <w:rPr>
                <w:b/>
              </w:rPr>
            </w:pPr>
            <w:r w:rsidRPr="00A11021">
              <w:rPr>
                <w:b/>
              </w:rPr>
              <w:t>Credit</w:t>
            </w:r>
          </w:p>
        </w:tc>
        <w:tc>
          <w:tcPr>
            <w:tcW w:w="3888" w:type="dxa"/>
          </w:tcPr>
          <w:p w:rsidR="00C87E19" w:rsidRDefault="00BA13AC" w:rsidP="0018164F">
            <w:r>
              <w:fldChar w:fldCharType="begin">
                <w:ffData>
                  <w:name w:val="Text6"/>
                  <w:enabled/>
                  <w:calcOnExit w:val="0"/>
                  <w:textInput/>
                </w:ffData>
              </w:fldChar>
            </w:r>
            <w:r w:rsidR="00C87E19">
              <w:instrText xml:space="preserve"> FORMTEXT </w:instrText>
            </w:r>
            <w:r>
              <w:fldChar w:fldCharType="separate"/>
            </w:r>
            <w:r w:rsidR="0018164F">
              <w:t>1</w:t>
            </w:r>
            <w:r>
              <w:fldChar w:fldCharType="end"/>
            </w:r>
          </w:p>
        </w:tc>
      </w:tr>
      <w:tr w:rsidR="00C87E19" w:rsidTr="00F36491">
        <w:tc>
          <w:tcPr>
            <w:tcW w:w="5256" w:type="dxa"/>
            <w:gridSpan w:val="2"/>
          </w:tcPr>
          <w:p w:rsidR="00C87E19" w:rsidRDefault="00BA13AC" w:rsidP="0018164F">
            <w:pPr>
              <w:jc w:val="both"/>
            </w:pPr>
            <w:r>
              <w:fldChar w:fldCharType="begin">
                <w:ffData>
                  <w:name w:val="Text1"/>
                  <w:enabled/>
                  <w:calcOnExit w:val="0"/>
                  <w:textInput/>
                </w:ffData>
              </w:fldChar>
            </w:r>
            <w:r w:rsidR="00C87E19">
              <w:instrText xml:space="preserve"> FORMTEXT </w:instrText>
            </w:r>
            <w:r>
              <w:fldChar w:fldCharType="separate"/>
            </w:r>
            <w:r w:rsidR="0018164F" w:rsidRPr="0018164F">
              <w:t xml:space="preserve">This course is designed to develop competencies in the areas of water treatment, </w:t>
            </w:r>
            <w:r w:rsidR="00035605" w:rsidRPr="0018164F">
              <w:t>storm water</w:t>
            </w:r>
            <w:r w:rsidR="0018164F" w:rsidRPr="0018164F">
              <w:t xml:space="preserve"> systems, Geographic Informational and Global Positioning systems, environmental standards and regulations, career opportunities; scientific and research concepts; principles of leadership; and employability, and human relations skills. Laboratory-based activities are an integral part of this course. These include the safe use and application of appropriate technology, scientific testing and observation equipment.</w:t>
            </w:r>
            <w:r>
              <w:fldChar w:fldCharType="end"/>
            </w:r>
          </w:p>
          <w:p w:rsidR="00737BB1" w:rsidRDefault="00737BB1" w:rsidP="0018164F">
            <w:pPr>
              <w:jc w:val="both"/>
            </w:pPr>
          </w:p>
          <w:p w:rsidR="00737BB1" w:rsidRDefault="00737BB1" w:rsidP="0018164F">
            <w:pPr>
              <w:jc w:val="both"/>
            </w:pPr>
            <w:r>
              <w:rPr>
                <w:rFonts w:ascii="Calibri" w:hAnsi="Calibri" w:cs="Calibri"/>
              </w:rPr>
              <w:t>Curriculum will align with Common Core State Standards.</w:t>
            </w:r>
          </w:p>
        </w:tc>
      </w:tr>
    </w:tbl>
    <w:p w:rsidR="00027427" w:rsidRDefault="00027427"/>
    <w:tbl>
      <w:tblPr>
        <w:tblStyle w:val="TableGrid"/>
        <w:tblW w:w="0" w:type="auto"/>
        <w:tblLook w:val="04A0" w:firstRow="1" w:lastRow="0" w:firstColumn="1" w:lastColumn="0" w:noHBand="0" w:noVBand="1"/>
      </w:tblPr>
      <w:tblGrid>
        <w:gridCol w:w="5256"/>
      </w:tblGrid>
      <w:tr w:rsidR="00DC0098" w:rsidTr="00DC0098">
        <w:tc>
          <w:tcPr>
            <w:tcW w:w="5256" w:type="dxa"/>
          </w:tcPr>
          <w:p w:rsidR="00DC0098" w:rsidRPr="00DC0098" w:rsidRDefault="00DC0098" w:rsidP="00DC0098">
            <w:pPr>
              <w:jc w:val="center"/>
              <w:rPr>
                <w:b/>
              </w:rPr>
            </w:pPr>
            <w:r w:rsidRPr="00DC0098">
              <w:rPr>
                <w:b/>
              </w:rPr>
              <w:t>WATER QUALITY TECHNOLOGY</w:t>
            </w:r>
          </w:p>
          <w:p w:rsidR="00DC0098" w:rsidRPr="001D24D9" w:rsidRDefault="00DC0098" w:rsidP="00DC0098">
            <w:pPr>
              <w:jc w:val="center"/>
            </w:pPr>
            <w:r w:rsidRPr="001D24D9">
              <w:rPr>
                <w:rFonts w:cstheme="minorHAnsi"/>
              </w:rPr>
              <w:t>Daggered for Deletion No New Enrollments in this Program after 2011-12</w:t>
            </w:r>
          </w:p>
        </w:tc>
      </w:tr>
    </w:tbl>
    <w:p w:rsidR="00DC0098" w:rsidRDefault="00DC0098"/>
    <w:tbl>
      <w:tblPr>
        <w:tblStyle w:val="TableGrid"/>
        <w:tblW w:w="0" w:type="auto"/>
        <w:tblLook w:val="04A0" w:firstRow="1" w:lastRow="0" w:firstColumn="1" w:lastColumn="0" w:noHBand="0" w:noVBand="1"/>
      </w:tblPr>
      <w:tblGrid>
        <w:gridCol w:w="1368"/>
        <w:gridCol w:w="3888"/>
      </w:tblGrid>
      <w:tr w:rsidR="002D5277" w:rsidRPr="00A11021" w:rsidTr="00F36491">
        <w:tc>
          <w:tcPr>
            <w:tcW w:w="5256" w:type="dxa"/>
            <w:gridSpan w:val="2"/>
          </w:tcPr>
          <w:p w:rsidR="002D5277" w:rsidRPr="00035605" w:rsidRDefault="00BA13AC" w:rsidP="00035605">
            <w:pPr>
              <w:rPr>
                <w:b/>
              </w:rPr>
            </w:pPr>
            <w:r w:rsidRPr="00035605">
              <w:rPr>
                <w:b/>
              </w:rPr>
              <w:fldChar w:fldCharType="begin">
                <w:ffData>
                  <w:name w:val="Text7"/>
                  <w:enabled/>
                  <w:calcOnExit w:val="0"/>
                  <w:textInput/>
                </w:ffData>
              </w:fldChar>
            </w:r>
            <w:r w:rsidR="002D5277" w:rsidRPr="00035605">
              <w:rPr>
                <w:b/>
              </w:rPr>
              <w:instrText xml:space="preserve"> FORMTEXT </w:instrText>
            </w:r>
            <w:r w:rsidRPr="00035605">
              <w:rPr>
                <w:b/>
              </w:rPr>
            </w:r>
            <w:r w:rsidRPr="00035605">
              <w:rPr>
                <w:b/>
              </w:rPr>
              <w:fldChar w:fldCharType="separate"/>
            </w:r>
            <w:r w:rsidR="00035605" w:rsidRPr="00035605">
              <w:rPr>
                <w:b/>
              </w:rPr>
              <w:t>Q Water Quality Resources  3</w:t>
            </w:r>
            <w:r w:rsidRPr="00035605">
              <w:rPr>
                <w:b/>
              </w:rPr>
              <w:fldChar w:fldCharType="end"/>
            </w:r>
          </w:p>
        </w:tc>
      </w:tr>
      <w:tr w:rsidR="002D5277" w:rsidTr="00F36491">
        <w:tc>
          <w:tcPr>
            <w:tcW w:w="1368" w:type="dxa"/>
          </w:tcPr>
          <w:p w:rsidR="002D5277" w:rsidRPr="00A11021" w:rsidRDefault="002D5277" w:rsidP="00F36491">
            <w:pPr>
              <w:rPr>
                <w:b/>
              </w:rPr>
            </w:pPr>
            <w:r w:rsidRPr="00A11021">
              <w:rPr>
                <w:b/>
              </w:rPr>
              <w:t>Course #</w:t>
            </w:r>
          </w:p>
        </w:tc>
        <w:tc>
          <w:tcPr>
            <w:tcW w:w="3888" w:type="dxa"/>
          </w:tcPr>
          <w:p w:rsidR="002D5277" w:rsidRDefault="00BA13AC" w:rsidP="00035605">
            <w:r>
              <w:fldChar w:fldCharType="begin">
                <w:ffData>
                  <w:name w:val="Text2"/>
                  <w:enabled/>
                  <w:calcOnExit w:val="0"/>
                  <w:textInput/>
                </w:ffData>
              </w:fldChar>
            </w:r>
            <w:r w:rsidR="002D5277">
              <w:instrText xml:space="preserve"> FORMTEXT </w:instrText>
            </w:r>
            <w:r>
              <w:fldChar w:fldCharType="separate"/>
            </w:r>
            <w:r w:rsidR="00035605" w:rsidRPr="00035605">
              <w:t>89160101,2</w:t>
            </w:r>
            <w:r>
              <w:fldChar w:fldCharType="end"/>
            </w:r>
          </w:p>
        </w:tc>
      </w:tr>
      <w:tr w:rsidR="002D5277" w:rsidTr="00F36491">
        <w:tc>
          <w:tcPr>
            <w:tcW w:w="1368" w:type="dxa"/>
          </w:tcPr>
          <w:p w:rsidR="002D5277" w:rsidRPr="00A11021" w:rsidRDefault="002D5277" w:rsidP="00F36491">
            <w:pPr>
              <w:rPr>
                <w:b/>
              </w:rPr>
            </w:pPr>
            <w:r w:rsidRPr="00A11021">
              <w:rPr>
                <w:b/>
              </w:rPr>
              <w:t>Grade Level</w:t>
            </w:r>
          </w:p>
        </w:tc>
        <w:tc>
          <w:tcPr>
            <w:tcW w:w="3888" w:type="dxa"/>
          </w:tcPr>
          <w:p w:rsidR="002D5277" w:rsidRDefault="00BA13AC" w:rsidP="00035605">
            <w:r>
              <w:fldChar w:fldCharType="begin">
                <w:ffData>
                  <w:name w:val="Text3"/>
                  <w:enabled/>
                  <w:calcOnExit w:val="0"/>
                  <w:textInput/>
                </w:ffData>
              </w:fldChar>
            </w:r>
            <w:r w:rsidR="002D5277">
              <w:instrText xml:space="preserve"> FORMTEXT </w:instrText>
            </w:r>
            <w:r>
              <w:fldChar w:fldCharType="separate"/>
            </w:r>
            <w:r w:rsidR="00035605" w:rsidRPr="00035605">
              <w:t>9-12, 30-31</w:t>
            </w:r>
            <w:r>
              <w:fldChar w:fldCharType="end"/>
            </w:r>
          </w:p>
        </w:tc>
      </w:tr>
      <w:tr w:rsidR="002D5277" w:rsidTr="00F36491">
        <w:tc>
          <w:tcPr>
            <w:tcW w:w="1368" w:type="dxa"/>
          </w:tcPr>
          <w:p w:rsidR="002D5277" w:rsidRPr="00A11021" w:rsidRDefault="002D5277" w:rsidP="00F36491">
            <w:pPr>
              <w:rPr>
                <w:b/>
              </w:rPr>
            </w:pPr>
            <w:r w:rsidRPr="00A11021">
              <w:rPr>
                <w:b/>
              </w:rPr>
              <w:t>Length</w:t>
            </w:r>
          </w:p>
        </w:tc>
        <w:tc>
          <w:tcPr>
            <w:tcW w:w="3888" w:type="dxa"/>
          </w:tcPr>
          <w:p w:rsidR="002D5277" w:rsidRDefault="00BA13AC" w:rsidP="00035605">
            <w:r>
              <w:fldChar w:fldCharType="begin">
                <w:ffData>
                  <w:name w:val="Text4"/>
                  <w:enabled/>
                  <w:calcOnExit w:val="0"/>
                  <w:textInput/>
                </w:ffData>
              </w:fldChar>
            </w:r>
            <w:r w:rsidR="002D5277">
              <w:instrText xml:space="preserve"> FORMTEXT </w:instrText>
            </w:r>
            <w:r>
              <w:fldChar w:fldCharType="separate"/>
            </w:r>
            <w:r w:rsidR="00035605" w:rsidRPr="00035605">
              <w:t>1 year</w:t>
            </w:r>
            <w:r>
              <w:fldChar w:fldCharType="end"/>
            </w:r>
          </w:p>
        </w:tc>
      </w:tr>
      <w:tr w:rsidR="002D5277" w:rsidTr="00F36491">
        <w:tc>
          <w:tcPr>
            <w:tcW w:w="1368" w:type="dxa"/>
          </w:tcPr>
          <w:p w:rsidR="002D5277" w:rsidRPr="00A11021" w:rsidRDefault="002D5277" w:rsidP="00F36491">
            <w:pPr>
              <w:rPr>
                <w:b/>
              </w:rPr>
            </w:pPr>
            <w:r w:rsidRPr="00A11021">
              <w:rPr>
                <w:b/>
              </w:rPr>
              <w:t>Prerequisite</w:t>
            </w:r>
          </w:p>
        </w:tc>
        <w:tc>
          <w:tcPr>
            <w:tcW w:w="3888" w:type="dxa"/>
          </w:tcPr>
          <w:p w:rsidR="002D5277" w:rsidRDefault="00BA13AC" w:rsidP="00035605">
            <w:r>
              <w:fldChar w:fldCharType="begin">
                <w:ffData>
                  <w:name w:val="Text5"/>
                  <w:enabled/>
                  <w:calcOnExit w:val="0"/>
                  <w:textInput/>
                </w:ffData>
              </w:fldChar>
            </w:r>
            <w:r w:rsidR="002D5277">
              <w:instrText xml:space="preserve"> FORMTEXT </w:instrText>
            </w:r>
            <w:r>
              <w:fldChar w:fldCharType="separate"/>
            </w:r>
            <w:r w:rsidR="00035605" w:rsidRPr="00035605">
              <w:t>Environmental Tech 2</w:t>
            </w:r>
            <w:r>
              <w:fldChar w:fldCharType="end"/>
            </w:r>
          </w:p>
        </w:tc>
      </w:tr>
      <w:tr w:rsidR="002D5277" w:rsidTr="00F36491">
        <w:tc>
          <w:tcPr>
            <w:tcW w:w="1368" w:type="dxa"/>
          </w:tcPr>
          <w:p w:rsidR="002D5277" w:rsidRPr="00A11021" w:rsidRDefault="002D5277" w:rsidP="00F36491">
            <w:pPr>
              <w:rPr>
                <w:b/>
              </w:rPr>
            </w:pPr>
            <w:r w:rsidRPr="00A11021">
              <w:rPr>
                <w:b/>
              </w:rPr>
              <w:t>Credit</w:t>
            </w:r>
          </w:p>
        </w:tc>
        <w:tc>
          <w:tcPr>
            <w:tcW w:w="3888" w:type="dxa"/>
          </w:tcPr>
          <w:p w:rsidR="002D5277" w:rsidRDefault="00BA13AC" w:rsidP="00035605">
            <w:r>
              <w:fldChar w:fldCharType="begin">
                <w:ffData>
                  <w:name w:val="Text6"/>
                  <w:enabled/>
                  <w:calcOnExit w:val="0"/>
                  <w:textInput/>
                </w:ffData>
              </w:fldChar>
            </w:r>
            <w:r w:rsidR="002D5277">
              <w:instrText xml:space="preserve"> FORMTEXT </w:instrText>
            </w:r>
            <w:r>
              <w:fldChar w:fldCharType="separate"/>
            </w:r>
            <w:r w:rsidR="00035605">
              <w:t>1</w:t>
            </w:r>
            <w:r>
              <w:fldChar w:fldCharType="end"/>
            </w:r>
          </w:p>
        </w:tc>
      </w:tr>
      <w:tr w:rsidR="002D5277" w:rsidTr="00F36491">
        <w:tc>
          <w:tcPr>
            <w:tcW w:w="5256" w:type="dxa"/>
            <w:gridSpan w:val="2"/>
          </w:tcPr>
          <w:p w:rsidR="002D5277" w:rsidRDefault="00BA13AC" w:rsidP="00035605">
            <w:pPr>
              <w:jc w:val="both"/>
            </w:pPr>
            <w:r>
              <w:fldChar w:fldCharType="begin">
                <w:ffData>
                  <w:name w:val="Text1"/>
                  <w:enabled/>
                  <w:calcOnExit w:val="0"/>
                  <w:textInput/>
                </w:ffData>
              </w:fldChar>
            </w:r>
            <w:r w:rsidR="002D5277">
              <w:instrText xml:space="preserve"> FORMTEXT </w:instrText>
            </w:r>
            <w:r>
              <w:fldChar w:fldCharType="separate"/>
            </w:r>
            <w:r w:rsidR="00035605" w:rsidRPr="00035605">
              <w:t xml:space="preserve">This course is designed to develop competencies in the areas of hydrology, geology principles, water treatment techniques, storm water systems, water distribution, management of water resources, management of fisheries, drainage systems, career opportunities; scientific and research concepts; principles of leadership; and employability, and human relations </w:t>
            </w:r>
            <w:r w:rsidR="00035605" w:rsidRPr="00035605">
              <w:lastRenderedPageBreak/>
              <w:t>skills. Laboratory-based activities are an integral part of this course. These include the safe use and application of appropriate technology, scientific testing and observation equipment.</w:t>
            </w:r>
            <w:r>
              <w:fldChar w:fldCharType="end"/>
            </w:r>
          </w:p>
          <w:p w:rsidR="00737BB1" w:rsidRDefault="00737BB1" w:rsidP="00035605">
            <w:pPr>
              <w:jc w:val="both"/>
            </w:pPr>
          </w:p>
          <w:p w:rsidR="00737BB1" w:rsidRDefault="00737BB1" w:rsidP="00035605">
            <w:pPr>
              <w:jc w:val="both"/>
            </w:pPr>
            <w:r>
              <w:rPr>
                <w:rFonts w:ascii="Calibri" w:hAnsi="Calibri" w:cs="Calibri"/>
              </w:rPr>
              <w:t>Curriculum will align with Common Core State Standards.</w:t>
            </w:r>
          </w:p>
        </w:tc>
      </w:tr>
    </w:tbl>
    <w:p w:rsidR="002D5277" w:rsidRDefault="002D5277" w:rsidP="002D5277"/>
    <w:tbl>
      <w:tblPr>
        <w:tblStyle w:val="TableGrid"/>
        <w:tblW w:w="0" w:type="auto"/>
        <w:tblLook w:val="04A0" w:firstRow="1" w:lastRow="0" w:firstColumn="1" w:lastColumn="0" w:noHBand="0" w:noVBand="1"/>
      </w:tblPr>
      <w:tblGrid>
        <w:gridCol w:w="1368"/>
        <w:gridCol w:w="3888"/>
      </w:tblGrid>
      <w:tr w:rsidR="002D5277" w:rsidRPr="00A11021" w:rsidTr="00F36491">
        <w:tc>
          <w:tcPr>
            <w:tcW w:w="5256" w:type="dxa"/>
            <w:gridSpan w:val="2"/>
          </w:tcPr>
          <w:p w:rsidR="002D5277" w:rsidRPr="00035605" w:rsidRDefault="00BA13AC" w:rsidP="00035605">
            <w:pPr>
              <w:rPr>
                <w:b/>
              </w:rPr>
            </w:pPr>
            <w:r w:rsidRPr="00035605">
              <w:rPr>
                <w:b/>
              </w:rPr>
              <w:fldChar w:fldCharType="begin">
                <w:ffData>
                  <w:name w:val="Text7"/>
                  <w:enabled/>
                  <w:calcOnExit w:val="0"/>
                  <w:textInput/>
                </w:ffData>
              </w:fldChar>
            </w:r>
            <w:r w:rsidR="002D5277" w:rsidRPr="00035605">
              <w:rPr>
                <w:b/>
              </w:rPr>
              <w:instrText xml:space="preserve"> FORMTEXT </w:instrText>
            </w:r>
            <w:r w:rsidRPr="00035605">
              <w:rPr>
                <w:b/>
              </w:rPr>
            </w:r>
            <w:r w:rsidRPr="00035605">
              <w:rPr>
                <w:b/>
              </w:rPr>
              <w:fldChar w:fldCharType="separate"/>
            </w:r>
            <w:r w:rsidR="00035605" w:rsidRPr="00035605">
              <w:rPr>
                <w:b/>
              </w:rPr>
              <w:t>Q Water Quality Resources 4</w:t>
            </w:r>
            <w:r w:rsidRPr="00035605">
              <w:rPr>
                <w:b/>
              </w:rPr>
              <w:fldChar w:fldCharType="end"/>
            </w:r>
          </w:p>
        </w:tc>
      </w:tr>
      <w:tr w:rsidR="002D5277" w:rsidTr="00F36491">
        <w:tc>
          <w:tcPr>
            <w:tcW w:w="1368" w:type="dxa"/>
          </w:tcPr>
          <w:p w:rsidR="002D5277" w:rsidRPr="00A11021" w:rsidRDefault="002D5277" w:rsidP="00F36491">
            <w:pPr>
              <w:rPr>
                <w:b/>
              </w:rPr>
            </w:pPr>
            <w:r w:rsidRPr="00A11021">
              <w:rPr>
                <w:b/>
              </w:rPr>
              <w:t>Course #</w:t>
            </w:r>
          </w:p>
        </w:tc>
        <w:tc>
          <w:tcPr>
            <w:tcW w:w="3888" w:type="dxa"/>
          </w:tcPr>
          <w:p w:rsidR="002D5277" w:rsidRDefault="00BA13AC" w:rsidP="00035605">
            <w:r>
              <w:fldChar w:fldCharType="begin">
                <w:ffData>
                  <w:name w:val="Text2"/>
                  <w:enabled/>
                  <w:calcOnExit w:val="0"/>
                  <w:textInput/>
                </w:ffData>
              </w:fldChar>
            </w:r>
            <w:r w:rsidR="002D5277">
              <w:instrText xml:space="preserve"> FORMTEXT </w:instrText>
            </w:r>
            <w:r>
              <w:fldChar w:fldCharType="separate"/>
            </w:r>
            <w:r w:rsidR="00035605" w:rsidRPr="00035605">
              <w:t>89160201,2</w:t>
            </w:r>
            <w:r>
              <w:fldChar w:fldCharType="end"/>
            </w:r>
          </w:p>
        </w:tc>
      </w:tr>
      <w:tr w:rsidR="002D5277" w:rsidTr="00F36491">
        <w:tc>
          <w:tcPr>
            <w:tcW w:w="1368" w:type="dxa"/>
          </w:tcPr>
          <w:p w:rsidR="002D5277" w:rsidRPr="00A11021" w:rsidRDefault="002D5277" w:rsidP="00F36491">
            <w:pPr>
              <w:rPr>
                <w:b/>
              </w:rPr>
            </w:pPr>
            <w:r w:rsidRPr="00A11021">
              <w:rPr>
                <w:b/>
              </w:rPr>
              <w:t>Grade Level</w:t>
            </w:r>
          </w:p>
        </w:tc>
        <w:tc>
          <w:tcPr>
            <w:tcW w:w="3888" w:type="dxa"/>
          </w:tcPr>
          <w:p w:rsidR="002D5277" w:rsidRDefault="00BA13AC" w:rsidP="00035605">
            <w:r>
              <w:fldChar w:fldCharType="begin">
                <w:ffData>
                  <w:name w:val="Text3"/>
                  <w:enabled/>
                  <w:calcOnExit w:val="0"/>
                  <w:textInput/>
                </w:ffData>
              </w:fldChar>
            </w:r>
            <w:r w:rsidR="002D5277">
              <w:instrText xml:space="preserve"> FORMTEXT </w:instrText>
            </w:r>
            <w:r>
              <w:fldChar w:fldCharType="separate"/>
            </w:r>
            <w:r w:rsidR="00035605" w:rsidRPr="00035605">
              <w:t>9-12</w:t>
            </w:r>
            <w:r>
              <w:fldChar w:fldCharType="end"/>
            </w:r>
          </w:p>
        </w:tc>
      </w:tr>
      <w:tr w:rsidR="002D5277" w:rsidTr="00F36491">
        <w:tc>
          <w:tcPr>
            <w:tcW w:w="1368" w:type="dxa"/>
          </w:tcPr>
          <w:p w:rsidR="002D5277" w:rsidRPr="00A11021" w:rsidRDefault="002D5277" w:rsidP="00F36491">
            <w:pPr>
              <w:rPr>
                <w:b/>
              </w:rPr>
            </w:pPr>
            <w:r w:rsidRPr="00A11021">
              <w:rPr>
                <w:b/>
              </w:rPr>
              <w:t>Length</w:t>
            </w:r>
          </w:p>
        </w:tc>
        <w:tc>
          <w:tcPr>
            <w:tcW w:w="3888" w:type="dxa"/>
          </w:tcPr>
          <w:p w:rsidR="002D5277" w:rsidRDefault="00BA13AC" w:rsidP="00035605">
            <w:r>
              <w:fldChar w:fldCharType="begin">
                <w:ffData>
                  <w:name w:val="Text4"/>
                  <w:enabled/>
                  <w:calcOnExit w:val="0"/>
                  <w:textInput/>
                </w:ffData>
              </w:fldChar>
            </w:r>
            <w:r w:rsidR="002D5277">
              <w:instrText xml:space="preserve"> FORMTEXT </w:instrText>
            </w:r>
            <w:r>
              <w:fldChar w:fldCharType="separate"/>
            </w:r>
            <w:r w:rsidR="00035605" w:rsidRPr="00035605">
              <w:t>1 year</w:t>
            </w:r>
            <w:r>
              <w:fldChar w:fldCharType="end"/>
            </w:r>
          </w:p>
        </w:tc>
      </w:tr>
      <w:tr w:rsidR="002D5277" w:rsidTr="00F36491">
        <w:tc>
          <w:tcPr>
            <w:tcW w:w="1368" w:type="dxa"/>
          </w:tcPr>
          <w:p w:rsidR="002D5277" w:rsidRPr="00A11021" w:rsidRDefault="002D5277" w:rsidP="00F36491">
            <w:pPr>
              <w:rPr>
                <w:b/>
              </w:rPr>
            </w:pPr>
            <w:r w:rsidRPr="00A11021">
              <w:rPr>
                <w:b/>
              </w:rPr>
              <w:t>Prerequisite</w:t>
            </w:r>
          </w:p>
        </w:tc>
        <w:tc>
          <w:tcPr>
            <w:tcW w:w="3888" w:type="dxa"/>
          </w:tcPr>
          <w:p w:rsidR="002D5277" w:rsidRDefault="00BA13AC" w:rsidP="00035605">
            <w:r>
              <w:fldChar w:fldCharType="begin">
                <w:ffData>
                  <w:name w:val="Text5"/>
                  <w:enabled/>
                  <w:calcOnExit w:val="0"/>
                  <w:textInput/>
                </w:ffData>
              </w:fldChar>
            </w:r>
            <w:r w:rsidR="002D5277">
              <w:instrText xml:space="preserve"> FORMTEXT </w:instrText>
            </w:r>
            <w:r>
              <w:fldChar w:fldCharType="separate"/>
            </w:r>
            <w:r w:rsidR="00035605" w:rsidRPr="00035605">
              <w:t>Water Quality Resources 3</w:t>
            </w:r>
            <w:r>
              <w:fldChar w:fldCharType="end"/>
            </w:r>
          </w:p>
        </w:tc>
      </w:tr>
      <w:tr w:rsidR="002D5277" w:rsidTr="00F36491">
        <w:tc>
          <w:tcPr>
            <w:tcW w:w="1368" w:type="dxa"/>
          </w:tcPr>
          <w:p w:rsidR="002D5277" w:rsidRPr="00A11021" w:rsidRDefault="002D5277" w:rsidP="00F36491">
            <w:pPr>
              <w:rPr>
                <w:b/>
              </w:rPr>
            </w:pPr>
            <w:r w:rsidRPr="00A11021">
              <w:rPr>
                <w:b/>
              </w:rPr>
              <w:t>Credit</w:t>
            </w:r>
          </w:p>
        </w:tc>
        <w:tc>
          <w:tcPr>
            <w:tcW w:w="3888" w:type="dxa"/>
          </w:tcPr>
          <w:p w:rsidR="002D5277" w:rsidRDefault="00BA13AC" w:rsidP="00035605">
            <w:r>
              <w:fldChar w:fldCharType="begin">
                <w:ffData>
                  <w:name w:val="Text6"/>
                  <w:enabled/>
                  <w:calcOnExit w:val="0"/>
                  <w:textInput/>
                </w:ffData>
              </w:fldChar>
            </w:r>
            <w:r w:rsidR="002D5277">
              <w:instrText xml:space="preserve"> FORMTEXT </w:instrText>
            </w:r>
            <w:r>
              <w:fldChar w:fldCharType="separate"/>
            </w:r>
            <w:r w:rsidR="00035605">
              <w:t>1</w:t>
            </w:r>
            <w:r>
              <w:fldChar w:fldCharType="end"/>
            </w:r>
          </w:p>
        </w:tc>
      </w:tr>
      <w:tr w:rsidR="002D5277" w:rsidTr="00F36491">
        <w:tc>
          <w:tcPr>
            <w:tcW w:w="5256" w:type="dxa"/>
            <w:gridSpan w:val="2"/>
          </w:tcPr>
          <w:p w:rsidR="002D5277" w:rsidRDefault="00BA13AC" w:rsidP="00035605">
            <w:pPr>
              <w:jc w:val="both"/>
            </w:pPr>
            <w:r>
              <w:fldChar w:fldCharType="begin">
                <w:ffData>
                  <w:name w:val="Text1"/>
                  <w:enabled/>
                  <w:calcOnExit w:val="0"/>
                  <w:textInput/>
                </w:ffData>
              </w:fldChar>
            </w:r>
            <w:r w:rsidR="002D5277">
              <w:instrText xml:space="preserve"> FORMTEXT </w:instrText>
            </w:r>
            <w:r>
              <w:fldChar w:fldCharType="separate"/>
            </w:r>
            <w:r w:rsidR="00035605" w:rsidRPr="00035605">
              <w:t>This course is designed to develop competencies in the areas water treatment techniques, storm water systems, water distribution, management of water resources, management of fisheries, career opportunities; scientific and research concepts; principles of leadership; and employability, and human relations skills. Laboratory-based activities are an integral part of this course. These include the safe use and application of appropriate technology, scientific testing and observation equipment.</w:t>
            </w:r>
            <w:r>
              <w:fldChar w:fldCharType="end"/>
            </w:r>
          </w:p>
          <w:p w:rsidR="00737BB1" w:rsidRDefault="00737BB1" w:rsidP="00035605">
            <w:pPr>
              <w:jc w:val="both"/>
            </w:pPr>
          </w:p>
          <w:p w:rsidR="00737BB1" w:rsidRDefault="00737BB1" w:rsidP="00035605">
            <w:pPr>
              <w:jc w:val="both"/>
            </w:pPr>
            <w:r>
              <w:rPr>
                <w:rFonts w:ascii="Calibri" w:hAnsi="Calibri" w:cs="Calibri"/>
              </w:rPr>
              <w:t>Curriculum will align with Common Core State Standards.</w:t>
            </w:r>
          </w:p>
        </w:tc>
      </w:tr>
    </w:tbl>
    <w:p w:rsidR="00027427" w:rsidRDefault="00027427" w:rsidP="002D5277"/>
    <w:tbl>
      <w:tblPr>
        <w:tblStyle w:val="TableGrid"/>
        <w:tblW w:w="0" w:type="auto"/>
        <w:tblLook w:val="04A0" w:firstRow="1" w:lastRow="0" w:firstColumn="1" w:lastColumn="0" w:noHBand="0" w:noVBand="1"/>
      </w:tblPr>
      <w:tblGrid>
        <w:gridCol w:w="5256"/>
      </w:tblGrid>
      <w:tr w:rsidR="00035605" w:rsidRPr="00035605" w:rsidTr="00035605">
        <w:tc>
          <w:tcPr>
            <w:tcW w:w="5256" w:type="dxa"/>
          </w:tcPr>
          <w:p w:rsidR="00035605" w:rsidRPr="00035605" w:rsidRDefault="00BA13AC" w:rsidP="00035605">
            <w:pPr>
              <w:jc w:val="center"/>
              <w:rPr>
                <w:rFonts w:cstheme="minorHAnsi"/>
              </w:rPr>
            </w:pPr>
            <w:r w:rsidRPr="00035605">
              <w:rPr>
                <w:rFonts w:cstheme="minorHAnsi"/>
                <w:b/>
              </w:rPr>
              <w:fldChar w:fldCharType="begin">
                <w:ffData>
                  <w:name w:val="Text21"/>
                  <w:enabled/>
                  <w:calcOnExit w:val="0"/>
                  <w:textInput/>
                </w:ffData>
              </w:fldChar>
            </w:r>
            <w:bookmarkStart w:id="5" w:name="Text21"/>
            <w:r w:rsidR="00035605" w:rsidRPr="00035605">
              <w:rPr>
                <w:rFonts w:cstheme="minorHAnsi"/>
                <w:b/>
              </w:rPr>
              <w:instrText xml:space="preserve"> FORMTEXT </w:instrText>
            </w:r>
            <w:r w:rsidRPr="00035605">
              <w:rPr>
                <w:rFonts w:cstheme="minorHAnsi"/>
                <w:b/>
              </w:rPr>
            </w:r>
            <w:r w:rsidRPr="00035605">
              <w:rPr>
                <w:rFonts w:cstheme="minorHAnsi"/>
                <w:b/>
              </w:rPr>
              <w:fldChar w:fldCharType="separate"/>
            </w:r>
            <w:r w:rsidR="00035605" w:rsidRPr="00035605">
              <w:rPr>
                <w:rFonts w:cstheme="minorHAnsi"/>
                <w:b/>
                <w:noProof/>
              </w:rPr>
              <w:t>LAND RESOURCES TECHNOLOGY</w:t>
            </w:r>
            <w:r w:rsidRPr="00035605">
              <w:rPr>
                <w:rFonts w:cstheme="minorHAnsi"/>
                <w:b/>
              </w:rPr>
              <w:fldChar w:fldCharType="end"/>
            </w:r>
            <w:bookmarkEnd w:id="5"/>
          </w:p>
        </w:tc>
      </w:tr>
    </w:tbl>
    <w:p w:rsidR="002D5277" w:rsidRDefault="002D5277" w:rsidP="002D5277"/>
    <w:tbl>
      <w:tblPr>
        <w:tblStyle w:val="TableGrid"/>
        <w:tblW w:w="0" w:type="auto"/>
        <w:tblLook w:val="04A0" w:firstRow="1" w:lastRow="0" w:firstColumn="1" w:lastColumn="0" w:noHBand="0" w:noVBand="1"/>
      </w:tblPr>
      <w:tblGrid>
        <w:gridCol w:w="1368"/>
        <w:gridCol w:w="3888"/>
      </w:tblGrid>
      <w:tr w:rsidR="000637C8" w:rsidRPr="00A11021" w:rsidTr="000637C8">
        <w:tc>
          <w:tcPr>
            <w:tcW w:w="5256" w:type="dxa"/>
            <w:gridSpan w:val="2"/>
            <w:shd w:val="clear" w:color="auto" w:fill="auto"/>
          </w:tcPr>
          <w:p w:rsidR="000637C8" w:rsidRPr="000637C8" w:rsidRDefault="000637C8" w:rsidP="00035605">
            <w:pPr>
              <w:rPr>
                <w:b/>
              </w:rPr>
            </w:pPr>
            <w:r w:rsidRPr="000637C8">
              <w:rPr>
                <w:b/>
                <w:color w:val="00B050"/>
              </w:rPr>
              <w:t>STEM</w:t>
            </w:r>
          </w:p>
        </w:tc>
      </w:tr>
      <w:tr w:rsidR="002D5277" w:rsidRPr="00A11021" w:rsidTr="00F36491">
        <w:tc>
          <w:tcPr>
            <w:tcW w:w="5256" w:type="dxa"/>
            <w:gridSpan w:val="2"/>
          </w:tcPr>
          <w:p w:rsidR="002D5277" w:rsidRPr="00035605" w:rsidRDefault="00BA13AC" w:rsidP="00035605">
            <w:pPr>
              <w:rPr>
                <w:b/>
              </w:rPr>
            </w:pPr>
            <w:r w:rsidRPr="00035605">
              <w:rPr>
                <w:b/>
              </w:rPr>
              <w:fldChar w:fldCharType="begin">
                <w:ffData>
                  <w:name w:val="Text7"/>
                  <w:enabled/>
                  <w:calcOnExit w:val="0"/>
                  <w:textInput/>
                </w:ffData>
              </w:fldChar>
            </w:r>
            <w:r w:rsidR="002D5277" w:rsidRPr="00035605">
              <w:rPr>
                <w:b/>
              </w:rPr>
              <w:instrText xml:space="preserve"> FORMTEXT </w:instrText>
            </w:r>
            <w:r w:rsidRPr="00035605">
              <w:rPr>
                <w:b/>
              </w:rPr>
            </w:r>
            <w:r w:rsidRPr="00035605">
              <w:rPr>
                <w:b/>
              </w:rPr>
              <w:fldChar w:fldCharType="separate"/>
            </w:r>
            <w:r w:rsidR="00035605" w:rsidRPr="00035605">
              <w:rPr>
                <w:b/>
              </w:rPr>
              <w:t>Q Land Resources 3</w:t>
            </w:r>
            <w:r w:rsidRPr="00035605">
              <w:rPr>
                <w:b/>
              </w:rPr>
              <w:fldChar w:fldCharType="end"/>
            </w:r>
          </w:p>
        </w:tc>
      </w:tr>
      <w:tr w:rsidR="002D5277" w:rsidTr="00F36491">
        <w:tc>
          <w:tcPr>
            <w:tcW w:w="1368" w:type="dxa"/>
          </w:tcPr>
          <w:p w:rsidR="002D5277" w:rsidRPr="00A11021" w:rsidRDefault="002D5277" w:rsidP="00F36491">
            <w:pPr>
              <w:rPr>
                <w:b/>
              </w:rPr>
            </w:pPr>
            <w:r w:rsidRPr="00A11021">
              <w:rPr>
                <w:b/>
              </w:rPr>
              <w:t>Course #</w:t>
            </w:r>
          </w:p>
        </w:tc>
        <w:tc>
          <w:tcPr>
            <w:tcW w:w="3888" w:type="dxa"/>
          </w:tcPr>
          <w:p w:rsidR="002D5277" w:rsidRDefault="00BA13AC" w:rsidP="00035605">
            <w:r>
              <w:fldChar w:fldCharType="begin">
                <w:ffData>
                  <w:name w:val="Text2"/>
                  <w:enabled/>
                  <w:calcOnExit w:val="0"/>
                  <w:textInput/>
                </w:ffData>
              </w:fldChar>
            </w:r>
            <w:r w:rsidR="002D5277">
              <w:instrText xml:space="preserve"> FORMTEXT </w:instrText>
            </w:r>
            <w:r>
              <w:fldChar w:fldCharType="separate"/>
            </w:r>
            <w:r w:rsidR="00035605" w:rsidRPr="00035605">
              <w:t>89130301,2</w:t>
            </w:r>
            <w:r>
              <w:fldChar w:fldCharType="end"/>
            </w:r>
          </w:p>
        </w:tc>
      </w:tr>
      <w:tr w:rsidR="002D5277" w:rsidTr="00F36491">
        <w:tc>
          <w:tcPr>
            <w:tcW w:w="1368" w:type="dxa"/>
          </w:tcPr>
          <w:p w:rsidR="002D5277" w:rsidRPr="00A11021" w:rsidRDefault="002D5277" w:rsidP="00F36491">
            <w:pPr>
              <w:rPr>
                <w:b/>
              </w:rPr>
            </w:pPr>
            <w:r w:rsidRPr="00A11021">
              <w:rPr>
                <w:b/>
              </w:rPr>
              <w:t>Grade Level</w:t>
            </w:r>
          </w:p>
        </w:tc>
        <w:tc>
          <w:tcPr>
            <w:tcW w:w="3888" w:type="dxa"/>
          </w:tcPr>
          <w:p w:rsidR="002D5277" w:rsidRDefault="00BA13AC" w:rsidP="00035605">
            <w:r>
              <w:fldChar w:fldCharType="begin">
                <w:ffData>
                  <w:name w:val="Text3"/>
                  <w:enabled/>
                  <w:calcOnExit w:val="0"/>
                  <w:textInput/>
                </w:ffData>
              </w:fldChar>
            </w:r>
            <w:r w:rsidR="002D5277">
              <w:instrText xml:space="preserve"> FORMTEXT </w:instrText>
            </w:r>
            <w:r>
              <w:fldChar w:fldCharType="separate"/>
            </w:r>
            <w:r w:rsidR="00035605" w:rsidRPr="00035605">
              <w:t>9-12, 30-31</w:t>
            </w:r>
            <w:r>
              <w:fldChar w:fldCharType="end"/>
            </w:r>
          </w:p>
        </w:tc>
      </w:tr>
      <w:tr w:rsidR="002D5277" w:rsidTr="00F36491">
        <w:tc>
          <w:tcPr>
            <w:tcW w:w="1368" w:type="dxa"/>
          </w:tcPr>
          <w:p w:rsidR="002D5277" w:rsidRPr="00A11021" w:rsidRDefault="002D5277" w:rsidP="00F36491">
            <w:pPr>
              <w:rPr>
                <w:b/>
              </w:rPr>
            </w:pPr>
            <w:r w:rsidRPr="00A11021">
              <w:rPr>
                <w:b/>
              </w:rPr>
              <w:t>Length</w:t>
            </w:r>
          </w:p>
        </w:tc>
        <w:tc>
          <w:tcPr>
            <w:tcW w:w="3888" w:type="dxa"/>
          </w:tcPr>
          <w:p w:rsidR="002D5277" w:rsidRDefault="00BA13AC" w:rsidP="00035605">
            <w:r>
              <w:fldChar w:fldCharType="begin">
                <w:ffData>
                  <w:name w:val="Text4"/>
                  <w:enabled/>
                  <w:calcOnExit w:val="0"/>
                  <w:textInput/>
                </w:ffData>
              </w:fldChar>
            </w:r>
            <w:r w:rsidR="002D5277">
              <w:instrText xml:space="preserve"> FORMTEXT </w:instrText>
            </w:r>
            <w:r>
              <w:fldChar w:fldCharType="separate"/>
            </w:r>
            <w:r w:rsidR="00035605" w:rsidRPr="00035605">
              <w:t>1 year</w:t>
            </w:r>
            <w:r>
              <w:fldChar w:fldCharType="end"/>
            </w:r>
          </w:p>
        </w:tc>
      </w:tr>
      <w:tr w:rsidR="002D5277" w:rsidTr="00F36491">
        <w:tc>
          <w:tcPr>
            <w:tcW w:w="1368" w:type="dxa"/>
          </w:tcPr>
          <w:p w:rsidR="002D5277" w:rsidRPr="00A11021" w:rsidRDefault="002D5277" w:rsidP="00F36491">
            <w:pPr>
              <w:rPr>
                <w:b/>
              </w:rPr>
            </w:pPr>
            <w:r w:rsidRPr="00A11021">
              <w:rPr>
                <w:b/>
              </w:rPr>
              <w:t>Prerequisite</w:t>
            </w:r>
          </w:p>
        </w:tc>
        <w:tc>
          <w:tcPr>
            <w:tcW w:w="3888" w:type="dxa"/>
          </w:tcPr>
          <w:p w:rsidR="002D5277" w:rsidRDefault="00BA13AC" w:rsidP="00035605">
            <w:r>
              <w:fldChar w:fldCharType="begin">
                <w:ffData>
                  <w:name w:val="Text5"/>
                  <w:enabled/>
                  <w:calcOnExit w:val="0"/>
                  <w:textInput/>
                </w:ffData>
              </w:fldChar>
            </w:r>
            <w:r w:rsidR="002D5277">
              <w:instrText xml:space="preserve"> FORMTEXT </w:instrText>
            </w:r>
            <w:r>
              <w:fldChar w:fldCharType="separate"/>
            </w:r>
            <w:r w:rsidR="00035605" w:rsidRPr="00035605">
              <w:t>Environmental Tech 2</w:t>
            </w:r>
            <w:r>
              <w:fldChar w:fldCharType="end"/>
            </w:r>
          </w:p>
        </w:tc>
      </w:tr>
      <w:tr w:rsidR="002D5277" w:rsidTr="00F36491">
        <w:tc>
          <w:tcPr>
            <w:tcW w:w="1368" w:type="dxa"/>
          </w:tcPr>
          <w:p w:rsidR="002D5277" w:rsidRPr="00A11021" w:rsidRDefault="002D5277" w:rsidP="00F36491">
            <w:pPr>
              <w:rPr>
                <w:b/>
              </w:rPr>
            </w:pPr>
            <w:r w:rsidRPr="00A11021">
              <w:rPr>
                <w:b/>
              </w:rPr>
              <w:t>Credit</w:t>
            </w:r>
          </w:p>
        </w:tc>
        <w:tc>
          <w:tcPr>
            <w:tcW w:w="3888" w:type="dxa"/>
          </w:tcPr>
          <w:p w:rsidR="002D5277" w:rsidRDefault="00BA13AC" w:rsidP="00035605">
            <w:r>
              <w:fldChar w:fldCharType="begin">
                <w:ffData>
                  <w:name w:val="Text6"/>
                  <w:enabled/>
                  <w:calcOnExit w:val="0"/>
                  <w:textInput/>
                </w:ffData>
              </w:fldChar>
            </w:r>
            <w:r w:rsidR="002D5277">
              <w:instrText xml:space="preserve"> FORMTEXT </w:instrText>
            </w:r>
            <w:r>
              <w:fldChar w:fldCharType="separate"/>
            </w:r>
            <w:r w:rsidR="00035605">
              <w:t>1</w:t>
            </w:r>
            <w:r>
              <w:fldChar w:fldCharType="end"/>
            </w:r>
          </w:p>
        </w:tc>
      </w:tr>
      <w:tr w:rsidR="002D5277" w:rsidTr="00F36491">
        <w:tc>
          <w:tcPr>
            <w:tcW w:w="5256" w:type="dxa"/>
            <w:gridSpan w:val="2"/>
          </w:tcPr>
          <w:p w:rsidR="002D5277" w:rsidRDefault="00BA13AC" w:rsidP="00035605">
            <w:pPr>
              <w:jc w:val="both"/>
            </w:pPr>
            <w:r>
              <w:fldChar w:fldCharType="begin">
                <w:ffData>
                  <w:name w:val="Text1"/>
                  <w:enabled/>
                  <w:calcOnExit w:val="0"/>
                  <w:textInput/>
                </w:ffData>
              </w:fldChar>
            </w:r>
            <w:r w:rsidR="002D5277">
              <w:instrText xml:space="preserve"> FORMTEXT </w:instrText>
            </w:r>
            <w:r>
              <w:fldChar w:fldCharType="separate"/>
            </w:r>
            <w:r w:rsidR="00035605" w:rsidRPr="00035605">
              <w:t xml:space="preserve">This course is designed to develop competencies in the areas of managing wetlands, wildlife, forest, fire, pests, and ecosystems, solid waste disposal, scientific and research concepts; principles of leadership; and employability, and human relations skills. Laboratory-based activities are an integral part of this course. These include the safe use and application of appropriate technology, scientific testing and observation </w:t>
            </w:r>
            <w:r w:rsidR="00035605" w:rsidRPr="00035605">
              <w:lastRenderedPageBreak/>
              <w:t>equipment.</w:t>
            </w:r>
            <w:r>
              <w:fldChar w:fldCharType="end"/>
            </w:r>
          </w:p>
          <w:p w:rsidR="00737BB1" w:rsidRDefault="00737BB1" w:rsidP="00035605">
            <w:pPr>
              <w:jc w:val="both"/>
            </w:pPr>
          </w:p>
          <w:p w:rsidR="00737BB1" w:rsidRDefault="00737BB1" w:rsidP="00035605">
            <w:pPr>
              <w:jc w:val="both"/>
            </w:pPr>
            <w:r>
              <w:rPr>
                <w:rFonts w:ascii="Calibri" w:hAnsi="Calibri" w:cs="Calibri"/>
              </w:rPr>
              <w:t>Curriculum will align with Common Core State Standards.</w:t>
            </w:r>
          </w:p>
        </w:tc>
      </w:tr>
    </w:tbl>
    <w:p w:rsidR="002D5277" w:rsidRDefault="002D5277" w:rsidP="002D5277"/>
    <w:tbl>
      <w:tblPr>
        <w:tblStyle w:val="TableGrid"/>
        <w:tblW w:w="0" w:type="auto"/>
        <w:tblLook w:val="04A0" w:firstRow="1" w:lastRow="0" w:firstColumn="1" w:lastColumn="0" w:noHBand="0" w:noVBand="1"/>
      </w:tblPr>
      <w:tblGrid>
        <w:gridCol w:w="1368"/>
        <w:gridCol w:w="3888"/>
      </w:tblGrid>
      <w:tr w:rsidR="000637C8" w:rsidRPr="00A11021" w:rsidTr="00F36491">
        <w:tc>
          <w:tcPr>
            <w:tcW w:w="5256" w:type="dxa"/>
            <w:gridSpan w:val="2"/>
          </w:tcPr>
          <w:p w:rsidR="000637C8" w:rsidRPr="00035605" w:rsidRDefault="000637C8" w:rsidP="00035605">
            <w:pPr>
              <w:rPr>
                <w:b/>
              </w:rPr>
            </w:pPr>
            <w:r w:rsidRPr="000637C8">
              <w:rPr>
                <w:b/>
                <w:color w:val="00B050"/>
              </w:rPr>
              <w:t>STEM</w:t>
            </w:r>
          </w:p>
        </w:tc>
      </w:tr>
      <w:tr w:rsidR="002D5277" w:rsidRPr="00A11021" w:rsidTr="00F36491">
        <w:tc>
          <w:tcPr>
            <w:tcW w:w="5256" w:type="dxa"/>
            <w:gridSpan w:val="2"/>
          </w:tcPr>
          <w:p w:rsidR="002D5277" w:rsidRPr="00035605" w:rsidRDefault="00BA13AC" w:rsidP="00035605">
            <w:pPr>
              <w:rPr>
                <w:b/>
              </w:rPr>
            </w:pPr>
            <w:r w:rsidRPr="00035605">
              <w:rPr>
                <w:b/>
              </w:rPr>
              <w:fldChar w:fldCharType="begin">
                <w:ffData>
                  <w:name w:val="Text7"/>
                  <w:enabled/>
                  <w:calcOnExit w:val="0"/>
                  <w:textInput/>
                </w:ffData>
              </w:fldChar>
            </w:r>
            <w:r w:rsidR="002D5277" w:rsidRPr="00035605">
              <w:rPr>
                <w:b/>
              </w:rPr>
              <w:instrText xml:space="preserve"> FORMTEXT </w:instrText>
            </w:r>
            <w:r w:rsidRPr="00035605">
              <w:rPr>
                <w:b/>
              </w:rPr>
            </w:r>
            <w:r w:rsidRPr="00035605">
              <w:rPr>
                <w:b/>
              </w:rPr>
              <w:fldChar w:fldCharType="separate"/>
            </w:r>
            <w:r w:rsidR="00035605" w:rsidRPr="00035605">
              <w:rPr>
                <w:b/>
              </w:rPr>
              <w:t>Q Land Resources 4</w:t>
            </w:r>
            <w:r w:rsidRPr="00035605">
              <w:rPr>
                <w:b/>
              </w:rPr>
              <w:fldChar w:fldCharType="end"/>
            </w:r>
          </w:p>
        </w:tc>
      </w:tr>
      <w:tr w:rsidR="002D5277" w:rsidTr="00F36491">
        <w:tc>
          <w:tcPr>
            <w:tcW w:w="1368" w:type="dxa"/>
          </w:tcPr>
          <w:p w:rsidR="002D5277" w:rsidRPr="00A11021" w:rsidRDefault="002D5277" w:rsidP="00F36491">
            <w:pPr>
              <w:rPr>
                <w:b/>
              </w:rPr>
            </w:pPr>
            <w:r w:rsidRPr="00A11021">
              <w:rPr>
                <w:b/>
              </w:rPr>
              <w:t>Course #</w:t>
            </w:r>
          </w:p>
        </w:tc>
        <w:tc>
          <w:tcPr>
            <w:tcW w:w="3888" w:type="dxa"/>
          </w:tcPr>
          <w:p w:rsidR="002D5277" w:rsidRDefault="00BA13AC" w:rsidP="00035605">
            <w:r>
              <w:fldChar w:fldCharType="begin">
                <w:ffData>
                  <w:name w:val="Text2"/>
                  <w:enabled/>
                  <w:calcOnExit w:val="0"/>
                  <w:textInput/>
                </w:ffData>
              </w:fldChar>
            </w:r>
            <w:r w:rsidR="002D5277">
              <w:instrText xml:space="preserve"> FORMTEXT </w:instrText>
            </w:r>
            <w:r>
              <w:fldChar w:fldCharType="separate"/>
            </w:r>
            <w:r w:rsidR="00035605" w:rsidRPr="00035605">
              <w:t>89130401,2</w:t>
            </w:r>
            <w:r>
              <w:fldChar w:fldCharType="end"/>
            </w:r>
          </w:p>
        </w:tc>
      </w:tr>
      <w:tr w:rsidR="002D5277" w:rsidTr="00F36491">
        <w:tc>
          <w:tcPr>
            <w:tcW w:w="1368" w:type="dxa"/>
          </w:tcPr>
          <w:p w:rsidR="002D5277" w:rsidRPr="00A11021" w:rsidRDefault="002D5277" w:rsidP="00F36491">
            <w:pPr>
              <w:rPr>
                <w:b/>
              </w:rPr>
            </w:pPr>
            <w:r w:rsidRPr="00A11021">
              <w:rPr>
                <w:b/>
              </w:rPr>
              <w:t>Grade Level</w:t>
            </w:r>
          </w:p>
        </w:tc>
        <w:tc>
          <w:tcPr>
            <w:tcW w:w="3888" w:type="dxa"/>
          </w:tcPr>
          <w:p w:rsidR="002D5277" w:rsidRDefault="00BA13AC" w:rsidP="00035605">
            <w:r>
              <w:fldChar w:fldCharType="begin">
                <w:ffData>
                  <w:name w:val="Text3"/>
                  <w:enabled/>
                  <w:calcOnExit w:val="0"/>
                  <w:textInput/>
                </w:ffData>
              </w:fldChar>
            </w:r>
            <w:r w:rsidR="002D5277">
              <w:instrText xml:space="preserve"> FORMTEXT </w:instrText>
            </w:r>
            <w:r>
              <w:fldChar w:fldCharType="separate"/>
            </w:r>
            <w:r w:rsidR="00035605" w:rsidRPr="00035605">
              <w:t xml:space="preserve"> 9-12, 30-31</w:t>
            </w:r>
            <w:r>
              <w:fldChar w:fldCharType="end"/>
            </w:r>
          </w:p>
        </w:tc>
      </w:tr>
      <w:tr w:rsidR="002D5277" w:rsidTr="00F36491">
        <w:tc>
          <w:tcPr>
            <w:tcW w:w="1368" w:type="dxa"/>
          </w:tcPr>
          <w:p w:rsidR="002D5277" w:rsidRPr="00A11021" w:rsidRDefault="002D5277" w:rsidP="00F36491">
            <w:pPr>
              <w:rPr>
                <w:b/>
              </w:rPr>
            </w:pPr>
            <w:r w:rsidRPr="00A11021">
              <w:rPr>
                <w:b/>
              </w:rPr>
              <w:t>Length</w:t>
            </w:r>
          </w:p>
        </w:tc>
        <w:tc>
          <w:tcPr>
            <w:tcW w:w="3888" w:type="dxa"/>
          </w:tcPr>
          <w:p w:rsidR="002D5277" w:rsidRDefault="00BA13AC" w:rsidP="00035605">
            <w:r>
              <w:fldChar w:fldCharType="begin">
                <w:ffData>
                  <w:name w:val="Text4"/>
                  <w:enabled/>
                  <w:calcOnExit w:val="0"/>
                  <w:textInput/>
                </w:ffData>
              </w:fldChar>
            </w:r>
            <w:r w:rsidR="002D5277">
              <w:instrText xml:space="preserve"> FORMTEXT </w:instrText>
            </w:r>
            <w:r>
              <w:fldChar w:fldCharType="separate"/>
            </w:r>
            <w:r w:rsidR="00035605" w:rsidRPr="00035605">
              <w:t>1 year</w:t>
            </w:r>
            <w:r>
              <w:fldChar w:fldCharType="end"/>
            </w:r>
          </w:p>
        </w:tc>
      </w:tr>
      <w:tr w:rsidR="002D5277" w:rsidTr="00F36491">
        <w:tc>
          <w:tcPr>
            <w:tcW w:w="1368" w:type="dxa"/>
          </w:tcPr>
          <w:p w:rsidR="002D5277" w:rsidRPr="00A11021" w:rsidRDefault="002D5277" w:rsidP="00F36491">
            <w:pPr>
              <w:rPr>
                <w:b/>
              </w:rPr>
            </w:pPr>
            <w:r w:rsidRPr="00A11021">
              <w:rPr>
                <w:b/>
              </w:rPr>
              <w:t>Prerequisite</w:t>
            </w:r>
          </w:p>
        </w:tc>
        <w:tc>
          <w:tcPr>
            <w:tcW w:w="3888" w:type="dxa"/>
          </w:tcPr>
          <w:p w:rsidR="002D5277" w:rsidRDefault="00BA13AC" w:rsidP="00035605">
            <w:r>
              <w:fldChar w:fldCharType="begin">
                <w:ffData>
                  <w:name w:val="Text5"/>
                  <w:enabled/>
                  <w:calcOnExit w:val="0"/>
                  <w:textInput/>
                </w:ffData>
              </w:fldChar>
            </w:r>
            <w:r w:rsidR="002D5277">
              <w:instrText xml:space="preserve"> FORMTEXT </w:instrText>
            </w:r>
            <w:r>
              <w:fldChar w:fldCharType="separate"/>
            </w:r>
            <w:r w:rsidR="00035605" w:rsidRPr="00035605">
              <w:t>Land Resources 3</w:t>
            </w:r>
            <w:r>
              <w:fldChar w:fldCharType="end"/>
            </w:r>
          </w:p>
        </w:tc>
      </w:tr>
      <w:tr w:rsidR="002D5277" w:rsidTr="00F36491">
        <w:tc>
          <w:tcPr>
            <w:tcW w:w="1368" w:type="dxa"/>
          </w:tcPr>
          <w:p w:rsidR="002D5277" w:rsidRPr="00A11021" w:rsidRDefault="002D5277" w:rsidP="00F36491">
            <w:pPr>
              <w:rPr>
                <w:b/>
              </w:rPr>
            </w:pPr>
            <w:r w:rsidRPr="00A11021">
              <w:rPr>
                <w:b/>
              </w:rPr>
              <w:t>Credit</w:t>
            </w:r>
          </w:p>
        </w:tc>
        <w:tc>
          <w:tcPr>
            <w:tcW w:w="3888" w:type="dxa"/>
          </w:tcPr>
          <w:p w:rsidR="002D5277" w:rsidRDefault="00BA13AC" w:rsidP="00035605">
            <w:r>
              <w:fldChar w:fldCharType="begin">
                <w:ffData>
                  <w:name w:val="Text6"/>
                  <w:enabled/>
                  <w:calcOnExit w:val="0"/>
                  <w:textInput/>
                </w:ffData>
              </w:fldChar>
            </w:r>
            <w:r w:rsidR="002D5277">
              <w:instrText xml:space="preserve"> FORMTEXT </w:instrText>
            </w:r>
            <w:r>
              <w:fldChar w:fldCharType="separate"/>
            </w:r>
            <w:r w:rsidR="00035605">
              <w:t>1</w:t>
            </w:r>
            <w:r>
              <w:fldChar w:fldCharType="end"/>
            </w:r>
          </w:p>
        </w:tc>
      </w:tr>
      <w:tr w:rsidR="002D5277" w:rsidTr="00F36491">
        <w:tc>
          <w:tcPr>
            <w:tcW w:w="5256" w:type="dxa"/>
            <w:gridSpan w:val="2"/>
          </w:tcPr>
          <w:p w:rsidR="002D5277" w:rsidRDefault="00BA13AC" w:rsidP="00035605">
            <w:pPr>
              <w:jc w:val="both"/>
            </w:pPr>
            <w:r>
              <w:fldChar w:fldCharType="begin">
                <w:ffData>
                  <w:name w:val="Text1"/>
                  <w:enabled/>
                  <w:calcOnExit w:val="0"/>
                  <w:textInput/>
                </w:ffData>
              </w:fldChar>
            </w:r>
            <w:r w:rsidR="002D5277">
              <w:instrText xml:space="preserve"> FORMTEXT </w:instrText>
            </w:r>
            <w:r>
              <w:fldChar w:fldCharType="separate"/>
            </w:r>
            <w:r w:rsidR="00035605" w:rsidRPr="00035605">
              <w:t>Land Resources 4 is an in depth study of land resources from the environmental standpoint.  Students planning careers as park rangers, foresters, agronomists, land and animal conservationist, and related careers should consider this course.</w:t>
            </w:r>
            <w:r>
              <w:fldChar w:fldCharType="end"/>
            </w:r>
          </w:p>
          <w:p w:rsidR="00737BB1" w:rsidRDefault="00737BB1" w:rsidP="00035605">
            <w:pPr>
              <w:jc w:val="both"/>
            </w:pPr>
          </w:p>
          <w:p w:rsidR="00737BB1" w:rsidRDefault="00737BB1" w:rsidP="00035605">
            <w:pPr>
              <w:jc w:val="both"/>
            </w:pPr>
            <w:r>
              <w:rPr>
                <w:rFonts w:ascii="Calibri" w:hAnsi="Calibri" w:cs="Calibri"/>
              </w:rPr>
              <w:t>Curriculum will align with Common Core State Standards.</w:t>
            </w:r>
          </w:p>
        </w:tc>
      </w:tr>
    </w:tbl>
    <w:p w:rsidR="00751023" w:rsidRDefault="00751023" w:rsidP="002D5277"/>
    <w:tbl>
      <w:tblPr>
        <w:tblStyle w:val="TableGrid"/>
        <w:tblW w:w="0" w:type="auto"/>
        <w:tblLook w:val="04A0" w:firstRow="1" w:lastRow="0" w:firstColumn="1" w:lastColumn="0" w:noHBand="0" w:noVBand="1"/>
      </w:tblPr>
      <w:tblGrid>
        <w:gridCol w:w="5256"/>
      </w:tblGrid>
      <w:tr w:rsidR="00587EAD" w:rsidTr="00587EAD">
        <w:tc>
          <w:tcPr>
            <w:tcW w:w="5256" w:type="dxa"/>
            <w:shd w:val="clear" w:color="auto" w:fill="DBE5F1" w:themeFill="accent1" w:themeFillTint="33"/>
          </w:tcPr>
          <w:p w:rsidR="00587EAD" w:rsidRPr="00587EAD" w:rsidRDefault="00587EAD" w:rsidP="00587EAD">
            <w:pPr>
              <w:jc w:val="center"/>
              <w:rPr>
                <w:b/>
              </w:rPr>
            </w:pPr>
            <w:r w:rsidRPr="00587EAD">
              <w:rPr>
                <w:b/>
              </w:rPr>
              <w:t>Environmental Water Reclamation Technology</w:t>
            </w:r>
          </w:p>
          <w:p w:rsidR="00587EAD" w:rsidRPr="00587EAD" w:rsidRDefault="00587EAD" w:rsidP="00587EAD">
            <w:pPr>
              <w:jc w:val="center"/>
              <w:rPr>
                <w:b/>
              </w:rPr>
            </w:pPr>
            <w:r w:rsidRPr="00587EAD">
              <w:rPr>
                <w:b/>
              </w:rPr>
              <w:t>The following three courses must be taken in this sequence.</w:t>
            </w:r>
          </w:p>
        </w:tc>
      </w:tr>
    </w:tbl>
    <w:p w:rsidR="00587EAD" w:rsidRDefault="00587EAD" w:rsidP="00566F96"/>
    <w:tbl>
      <w:tblPr>
        <w:tblStyle w:val="TableGrid"/>
        <w:tblW w:w="0" w:type="auto"/>
        <w:tblLook w:val="04A0" w:firstRow="1" w:lastRow="0" w:firstColumn="1" w:lastColumn="0" w:noHBand="0" w:noVBand="1"/>
      </w:tblPr>
      <w:tblGrid>
        <w:gridCol w:w="1368"/>
        <w:gridCol w:w="3888"/>
      </w:tblGrid>
      <w:tr w:rsidR="00587EAD" w:rsidRPr="00C82F06" w:rsidTr="00587EAD">
        <w:tc>
          <w:tcPr>
            <w:tcW w:w="5256" w:type="dxa"/>
            <w:gridSpan w:val="2"/>
            <w:shd w:val="clear" w:color="auto" w:fill="DBE5F1" w:themeFill="accent1" w:themeFillTint="33"/>
          </w:tcPr>
          <w:p w:rsidR="00587EAD" w:rsidRPr="00C82F06" w:rsidRDefault="00587EAD" w:rsidP="00F77C3B">
            <w:pPr>
              <w:rPr>
                <w:b/>
              </w:rPr>
            </w:pPr>
            <w:r w:rsidRPr="00587EAD">
              <w:rPr>
                <w:b/>
              </w:rPr>
              <w:fldChar w:fldCharType="begin">
                <w:ffData>
                  <w:name w:val="Text7"/>
                  <w:enabled/>
                  <w:calcOnExit w:val="0"/>
                  <w:textInput/>
                </w:ffData>
              </w:fldChar>
            </w:r>
            <w:r w:rsidRPr="00587EAD">
              <w:rPr>
                <w:b/>
              </w:rPr>
              <w:instrText xml:space="preserve"> FORMTEXT </w:instrText>
            </w:r>
            <w:r w:rsidRPr="00587EAD">
              <w:rPr>
                <w:b/>
              </w:rPr>
            </w:r>
            <w:r w:rsidRPr="00587EAD">
              <w:rPr>
                <w:b/>
              </w:rPr>
              <w:fldChar w:fldCharType="separate"/>
            </w:r>
            <w:r w:rsidRPr="00587EAD">
              <w:rPr>
                <w:b/>
              </w:rPr>
              <w:t>Environmental Water Technology</w:t>
            </w:r>
            <w:r w:rsidRPr="00587EAD">
              <w:rPr>
                <w:b/>
              </w:rPr>
              <w:fldChar w:fldCharType="end"/>
            </w:r>
          </w:p>
        </w:tc>
      </w:tr>
      <w:tr w:rsidR="00587EAD" w:rsidTr="00F77C3B">
        <w:tc>
          <w:tcPr>
            <w:tcW w:w="1368" w:type="dxa"/>
          </w:tcPr>
          <w:p w:rsidR="00587EAD" w:rsidRPr="00A11021" w:rsidRDefault="00587EAD" w:rsidP="00F77C3B">
            <w:pPr>
              <w:rPr>
                <w:b/>
              </w:rPr>
            </w:pPr>
            <w:r w:rsidRPr="00A11021">
              <w:rPr>
                <w:b/>
              </w:rPr>
              <w:t>Course #</w:t>
            </w:r>
          </w:p>
        </w:tc>
        <w:tc>
          <w:tcPr>
            <w:tcW w:w="3888" w:type="dxa"/>
          </w:tcPr>
          <w:p w:rsidR="00587EAD" w:rsidRDefault="00587EAD" w:rsidP="00F77C3B">
            <w:r>
              <w:fldChar w:fldCharType="begin">
                <w:ffData>
                  <w:name w:val="Text2"/>
                  <w:enabled/>
                  <w:calcOnExit w:val="0"/>
                  <w:textInput/>
                </w:ffData>
              </w:fldChar>
            </w:r>
            <w:r>
              <w:instrText xml:space="preserve"> FORMTEXT </w:instrText>
            </w:r>
            <w:r>
              <w:fldChar w:fldCharType="separate"/>
            </w:r>
            <w:r>
              <w:t>8007110</w:t>
            </w:r>
            <w:r>
              <w:fldChar w:fldCharType="end"/>
            </w:r>
          </w:p>
        </w:tc>
      </w:tr>
      <w:tr w:rsidR="00587EAD" w:rsidTr="00F77C3B">
        <w:tc>
          <w:tcPr>
            <w:tcW w:w="1368" w:type="dxa"/>
          </w:tcPr>
          <w:p w:rsidR="00587EAD" w:rsidRPr="00A11021" w:rsidRDefault="00587EAD" w:rsidP="00F77C3B">
            <w:pPr>
              <w:rPr>
                <w:b/>
              </w:rPr>
            </w:pPr>
            <w:r w:rsidRPr="00A11021">
              <w:rPr>
                <w:b/>
              </w:rPr>
              <w:t>Grade Level</w:t>
            </w:r>
          </w:p>
        </w:tc>
        <w:tc>
          <w:tcPr>
            <w:tcW w:w="3888" w:type="dxa"/>
          </w:tcPr>
          <w:p w:rsidR="00587EAD" w:rsidRDefault="00587EAD" w:rsidP="00F77C3B">
            <w:r>
              <w:fldChar w:fldCharType="begin">
                <w:ffData>
                  <w:name w:val="Text3"/>
                  <w:enabled/>
                  <w:calcOnExit w:val="0"/>
                  <w:textInput/>
                </w:ffData>
              </w:fldChar>
            </w:r>
            <w:r>
              <w:instrText xml:space="preserve"> FORMTEXT </w:instrText>
            </w:r>
            <w:r>
              <w:fldChar w:fldCharType="separate"/>
            </w:r>
            <w:r>
              <w:t>9-12</w:t>
            </w:r>
            <w:r>
              <w:fldChar w:fldCharType="end"/>
            </w:r>
          </w:p>
        </w:tc>
      </w:tr>
      <w:tr w:rsidR="00587EAD" w:rsidTr="00F77C3B">
        <w:tc>
          <w:tcPr>
            <w:tcW w:w="1368" w:type="dxa"/>
          </w:tcPr>
          <w:p w:rsidR="00587EAD" w:rsidRPr="00A11021" w:rsidRDefault="00587EAD" w:rsidP="00F77C3B">
            <w:pPr>
              <w:rPr>
                <w:b/>
              </w:rPr>
            </w:pPr>
            <w:r w:rsidRPr="00A11021">
              <w:rPr>
                <w:b/>
              </w:rPr>
              <w:t>Length</w:t>
            </w:r>
          </w:p>
        </w:tc>
        <w:tc>
          <w:tcPr>
            <w:tcW w:w="3888" w:type="dxa"/>
          </w:tcPr>
          <w:p w:rsidR="00587EAD" w:rsidRDefault="00587EAD" w:rsidP="00F77C3B">
            <w:r>
              <w:fldChar w:fldCharType="begin">
                <w:ffData>
                  <w:name w:val="Text4"/>
                  <w:enabled/>
                  <w:calcOnExit w:val="0"/>
                  <w:textInput/>
                </w:ffData>
              </w:fldChar>
            </w:r>
            <w:r>
              <w:instrText xml:space="preserve"> FORMTEXT </w:instrText>
            </w:r>
            <w:r>
              <w:fldChar w:fldCharType="separate"/>
            </w:r>
            <w:r w:rsidRPr="00BB3780">
              <w:t>1 year</w:t>
            </w:r>
            <w:r>
              <w:fldChar w:fldCharType="end"/>
            </w:r>
          </w:p>
        </w:tc>
      </w:tr>
      <w:tr w:rsidR="00587EAD" w:rsidTr="00F77C3B">
        <w:tc>
          <w:tcPr>
            <w:tcW w:w="1368" w:type="dxa"/>
          </w:tcPr>
          <w:p w:rsidR="00587EAD" w:rsidRPr="00A11021" w:rsidRDefault="00587EAD" w:rsidP="00F77C3B">
            <w:pPr>
              <w:rPr>
                <w:b/>
              </w:rPr>
            </w:pPr>
            <w:r w:rsidRPr="00A11021">
              <w:rPr>
                <w:b/>
              </w:rPr>
              <w:t>Prerequisite</w:t>
            </w:r>
          </w:p>
        </w:tc>
        <w:tc>
          <w:tcPr>
            <w:tcW w:w="3888" w:type="dxa"/>
          </w:tcPr>
          <w:p w:rsidR="00587EAD" w:rsidRDefault="00587EAD" w:rsidP="00F77C3B">
            <w:r>
              <w:fldChar w:fldCharType="begin">
                <w:ffData>
                  <w:name w:val="Text5"/>
                  <w:enabled/>
                  <w:calcOnExit w:val="0"/>
                  <w:textInput/>
                </w:ffData>
              </w:fldChar>
            </w:r>
            <w:r>
              <w:instrText xml:space="preserve"> FORMTEXT </w:instrText>
            </w:r>
            <w:r>
              <w:fldChar w:fldCharType="separate"/>
            </w:r>
            <w:r w:rsidRPr="00BB3780">
              <w:t>None</w:t>
            </w:r>
            <w:r>
              <w:fldChar w:fldCharType="end"/>
            </w:r>
          </w:p>
        </w:tc>
      </w:tr>
      <w:tr w:rsidR="00587EAD" w:rsidTr="00F77C3B">
        <w:tc>
          <w:tcPr>
            <w:tcW w:w="1368" w:type="dxa"/>
          </w:tcPr>
          <w:p w:rsidR="00587EAD" w:rsidRPr="00A11021" w:rsidRDefault="00587EAD" w:rsidP="00F77C3B">
            <w:pPr>
              <w:rPr>
                <w:b/>
              </w:rPr>
            </w:pPr>
            <w:r w:rsidRPr="00A11021">
              <w:rPr>
                <w:b/>
              </w:rPr>
              <w:t>Credit</w:t>
            </w:r>
          </w:p>
        </w:tc>
        <w:tc>
          <w:tcPr>
            <w:tcW w:w="3888" w:type="dxa"/>
          </w:tcPr>
          <w:p w:rsidR="00587EAD" w:rsidRDefault="00587EAD" w:rsidP="00F77C3B">
            <w:r>
              <w:fldChar w:fldCharType="begin">
                <w:ffData>
                  <w:name w:val="Text6"/>
                  <w:enabled/>
                  <w:calcOnExit w:val="0"/>
                  <w:textInput/>
                </w:ffData>
              </w:fldChar>
            </w:r>
            <w:r>
              <w:instrText xml:space="preserve"> FORMTEXT </w:instrText>
            </w:r>
            <w:r>
              <w:fldChar w:fldCharType="separate"/>
            </w:r>
            <w:r>
              <w:t>1</w:t>
            </w:r>
            <w:r>
              <w:fldChar w:fldCharType="end"/>
            </w:r>
          </w:p>
        </w:tc>
      </w:tr>
      <w:tr w:rsidR="00587EAD" w:rsidTr="00F77C3B">
        <w:tc>
          <w:tcPr>
            <w:tcW w:w="5256" w:type="dxa"/>
            <w:gridSpan w:val="2"/>
          </w:tcPr>
          <w:p w:rsidR="00587EAD" w:rsidRDefault="00587EAD" w:rsidP="00F77C3B">
            <w:pPr>
              <w:jc w:val="both"/>
            </w:pPr>
            <w:r>
              <w:fldChar w:fldCharType="begin">
                <w:ffData>
                  <w:name w:val="Text1"/>
                  <w:enabled/>
                  <w:calcOnExit w:val="0"/>
                  <w:textInput/>
                </w:ffData>
              </w:fldChar>
            </w:r>
            <w:r>
              <w:instrText xml:space="preserve"> FORMTEXT </w:instrText>
            </w:r>
            <w:r>
              <w:fldChar w:fldCharType="separate"/>
            </w:r>
            <w:r w:rsidRPr="00BB3780">
              <w:t>This course is designed to develop competencies in the area of hydrology, safety skills and procedures, geological principles of water resources, management of wetlands, storm water systems, environmental water resources, equipment and facility maintenance, scientific and research concepts; principles of leadership; and employability, and human relations skills.  Laboratory-based activities are an integral part of this course.  These include the safe use and application of appropriate technology, scientific testing and observation equipment.</w:t>
            </w:r>
            <w:r>
              <w:fldChar w:fldCharType="end"/>
            </w:r>
          </w:p>
          <w:p w:rsidR="00737BB1" w:rsidRDefault="00737BB1" w:rsidP="00F77C3B">
            <w:pPr>
              <w:jc w:val="both"/>
            </w:pPr>
          </w:p>
          <w:p w:rsidR="00737BB1" w:rsidRDefault="00737BB1" w:rsidP="00F77C3B">
            <w:pPr>
              <w:jc w:val="both"/>
            </w:pPr>
            <w:r>
              <w:rPr>
                <w:rFonts w:ascii="Calibri" w:hAnsi="Calibri" w:cs="Calibri"/>
              </w:rPr>
              <w:t>Curriculum will align with Common Core State Standards.</w:t>
            </w:r>
          </w:p>
        </w:tc>
      </w:tr>
      <w:tr w:rsidR="001543EE" w:rsidRPr="00A11021" w:rsidTr="00587EAD">
        <w:tc>
          <w:tcPr>
            <w:tcW w:w="5256" w:type="dxa"/>
            <w:gridSpan w:val="2"/>
            <w:shd w:val="clear" w:color="auto" w:fill="DBE5F1" w:themeFill="accent1" w:themeFillTint="33"/>
          </w:tcPr>
          <w:p w:rsidR="001543EE" w:rsidRPr="00BB3780" w:rsidRDefault="00BA13AC" w:rsidP="00565402">
            <w:pPr>
              <w:rPr>
                <w:b/>
              </w:rPr>
            </w:pPr>
            <w:r w:rsidRPr="00BB3780">
              <w:rPr>
                <w:b/>
              </w:rPr>
              <w:lastRenderedPageBreak/>
              <w:fldChar w:fldCharType="begin">
                <w:ffData>
                  <w:name w:val="Text7"/>
                  <w:enabled/>
                  <w:calcOnExit w:val="0"/>
                  <w:textInput/>
                </w:ffData>
              </w:fldChar>
            </w:r>
            <w:r w:rsidR="001543EE" w:rsidRPr="00BB3780">
              <w:rPr>
                <w:b/>
              </w:rPr>
              <w:instrText xml:space="preserve"> FORMTEXT </w:instrText>
            </w:r>
            <w:r w:rsidRPr="00BB3780">
              <w:rPr>
                <w:b/>
              </w:rPr>
            </w:r>
            <w:r w:rsidRPr="00BB3780">
              <w:rPr>
                <w:b/>
              </w:rPr>
              <w:fldChar w:fldCharType="separate"/>
            </w:r>
            <w:r w:rsidR="001543EE" w:rsidRPr="00BB3780">
              <w:rPr>
                <w:b/>
              </w:rPr>
              <w:t>Intermediate Environmental Water Technology</w:t>
            </w:r>
            <w:r w:rsidRPr="00BB3780">
              <w:rPr>
                <w:b/>
              </w:rPr>
              <w:fldChar w:fldCharType="end"/>
            </w:r>
          </w:p>
        </w:tc>
      </w:tr>
      <w:tr w:rsidR="001543EE" w:rsidTr="00565402">
        <w:tc>
          <w:tcPr>
            <w:tcW w:w="1368" w:type="dxa"/>
          </w:tcPr>
          <w:p w:rsidR="001543EE" w:rsidRPr="00A11021" w:rsidRDefault="001543EE" w:rsidP="00565402">
            <w:pPr>
              <w:rPr>
                <w:b/>
              </w:rPr>
            </w:pPr>
            <w:r w:rsidRPr="00A11021">
              <w:rPr>
                <w:b/>
              </w:rPr>
              <w:t>Course #</w:t>
            </w:r>
          </w:p>
        </w:tc>
        <w:tc>
          <w:tcPr>
            <w:tcW w:w="3888" w:type="dxa"/>
          </w:tcPr>
          <w:p w:rsidR="001543EE" w:rsidRDefault="00BA13AC" w:rsidP="00565402">
            <w:r>
              <w:fldChar w:fldCharType="begin">
                <w:ffData>
                  <w:name w:val="Text2"/>
                  <w:enabled/>
                  <w:calcOnExit w:val="0"/>
                  <w:textInput/>
                </w:ffData>
              </w:fldChar>
            </w:r>
            <w:r w:rsidR="001543EE">
              <w:instrText xml:space="preserve"> FORMTEXT </w:instrText>
            </w:r>
            <w:r>
              <w:fldChar w:fldCharType="separate"/>
            </w:r>
            <w:r w:rsidR="001543EE">
              <w:t>8007120</w:t>
            </w:r>
            <w:r>
              <w:fldChar w:fldCharType="end"/>
            </w:r>
          </w:p>
        </w:tc>
      </w:tr>
      <w:tr w:rsidR="001543EE" w:rsidTr="00565402">
        <w:tc>
          <w:tcPr>
            <w:tcW w:w="1368" w:type="dxa"/>
          </w:tcPr>
          <w:p w:rsidR="001543EE" w:rsidRPr="00A11021" w:rsidRDefault="001543EE" w:rsidP="00565402">
            <w:pPr>
              <w:rPr>
                <w:b/>
              </w:rPr>
            </w:pPr>
            <w:r w:rsidRPr="00A11021">
              <w:rPr>
                <w:b/>
              </w:rPr>
              <w:t>Grade Level</w:t>
            </w:r>
          </w:p>
        </w:tc>
        <w:tc>
          <w:tcPr>
            <w:tcW w:w="3888" w:type="dxa"/>
          </w:tcPr>
          <w:p w:rsidR="001543EE" w:rsidRDefault="00BA13AC" w:rsidP="00565402">
            <w:r>
              <w:fldChar w:fldCharType="begin">
                <w:ffData>
                  <w:name w:val="Text3"/>
                  <w:enabled/>
                  <w:calcOnExit w:val="0"/>
                  <w:textInput/>
                </w:ffData>
              </w:fldChar>
            </w:r>
            <w:r w:rsidR="001543EE">
              <w:instrText xml:space="preserve"> FORMTEXT </w:instrText>
            </w:r>
            <w:r>
              <w:fldChar w:fldCharType="separate"/>
            </w:r>
            <w:r w:rsidR="001543EE">
              <w:t>9-12</w:t>
            </w:r>
            <w:r>
              <w:fldChar w:fldCharType="end"/>
            </w:r>
          </w:p>
        </w:tc>
      </w:tr>
      <w:tr w:rsidR="001543EE" w:rsidTr="00565402">
        <w:tc>
          <w:tcPr>
            <w:tcW w:w="1368" w:type="dxa"/>
          </w:tcPr>
          <w:p w:rsidR="001543EE" w:rsidRPr="00A11021" w:rsidRDefault="001543EE" w:rsidP="00565402">
            <w:pPr>
              <w:rPr>
                <w:b/>
              </w:rPr>
            </w:pPr>
            <w:r w:rsidRPr="00A11021">
              <w:rPr>
                <w:b/>
              </w:rPr>
              <w:t>Length</w:t>
            </w:r>
          </w:p>
        </w:tc>
        <w:tc>
          <w:tcPr>
            <w:tcW w:w="3888" w:type="dxa"/>
          </w:tcPr>
          <w:p w:rsidR="001543EE" w:rsidRDefault="00BA13AC" w:rsidP="00565402">
            <w:r>
              <w:fldChar w:fldCharType="begin">
                <w:ffData>
                  <w:name w:val="Text4"/>
                  <w:enabled/>
                  <w:calcOnExit w:val="0"/>
                  <w:textInput/>
                </w:ffData>
              </w:fldChar>
            </w:r>
            <w:r w:rsidR="001543EE">
              <w:instrText xml:space="preserve"> FORMTEXT </w:instrText>
            </w:r>
            <w:r>
              <w:fldChar w:fldCharType="separate"/>
            </w:r>
            <w:r w:rsidR="001543EE" w:rsidRPr="00BB3780">
              <w:t>1 year</w:t>
            </w:r>
            <w:r>
              <w:fldChar w:fldCharType="end"/>
            </w:r>
          </w:p>
        </w:tc>
      </w:tr>
      <w:tr w:rsidR="001543EE" w:rsidTr="00565402">
        <w:tc>
          <w:tcPr>
            <w:tcW w:w="1368" w:type="dxa"/>
          </w:tcPr>
          <w:p w:rsidR="001543EE" w:rsidRPr="00A11021" w:rsidRDefault="001543EE" w:rsidP="00565402">
            <w:pPr>
              <w:rPr>
                <w:b/>
              </w:rPr>
            </w:pPr>
            <w:r w:rsidRPr="00A11021">
              <w:rPr>
                <w:b/>
              </w:rPr>
              <w:t>Prerequisite</w:t>
            </w:r>
          </w:p>
        </w:tc>
        <w:tc>
          <w:tcPr>
            <w:tcW w:w="3888" w:type="dxa"/>
          </w:tcPr>
          <w:p w:rsidR="001543EE" w:rsidRDefault="00BA13AC" w:rsidP="00565402">
            <w:r>
              <w:fldChar w:fldCharType="begin">
                <w:ffData>
                  <w:name w:val="Text5"/>
                  <w:enabled/>
                  <w:calcOnExit w:val="0"/>
                  <w:textInput/>
                </w:ffData>
              </w:fldChar>
            </w:r>
            <w:r w:rsidR="001543EE">
              <w:instrText xml:space="preserve"> FORMTEXT </w:instrText>
            </w:r>
            <w:r>
              <w:fldChar w:fldCharType="separate"/>
            </w:r>
            <w:r w:rsidR="001543EE" w:rsidRPr="00BB3780">
              <w:t>Introduction to Environmental Water Technology</w:t>
            </w:r>
            <w:r>
              <w:fldChar w:fldCharType="end"/>
            </w:r>
          </w:p>
        </w:tc>
      </w:tr>
      <w:tr w:rsidR="001543EE" w:rsidTr="00565402">
        <w:tc>
          <w:tcPr>
            <w:tcW w:w="1368" w:type="dxa"/>
          </w:tcPr>
          <w:p w:rsidR="001543EE" w:rsidRPr="00A11021" w:rsidRDefault="001543EE" w:rsidP="00565402">
            <w:pPr>
              <w:rPr>
                <w:b/>
              </w:rPr>
            </w:pPr>
            <w:r w:rsidRPr="00A11021">
              <w:rPr>
                <w:b/>
              </w:rPr>
              <w:t>Credit</w:t>
            </w:r>
          </w:p>
        </w:tc>
        <w:tc>
          <w:tcPr>
            <w:tcW w:w="3888" w:type="dxa"/>
          </w:tcPr>
          <w:p w:rsidR="001543EE" w:rsidRDefault="00BA13AC" w:rsidP="00565402">
            <w:r>
              <w:fldChar w:fldCharType="begin">
                <w:ffData>
                  <w:name w:val="Text6"/>
                  <w:enabled/>
                  <w:calcOnExit w:val="0"/>
                  <w:textInput/>
                </w:ffData>
              </w:fldChar>
            </w:r>
            <w:r w:rsidR="001543EE">
              <w:instrText xml:space="preserve"> FORMTEXT </w:instrText>
            </w:r>
            <w:r>
              <w:fldChar w:fldCharType="separate"/>
            </w:r>
            <w:r w:rsidR="001543EE">
              <w:t>1</w:t>
            </w:r>
            <w:r>
              <w:fldChar w:fldCharType="end"/>
            </w:r>
          </w:p>
        </w:tc>
      </w:tr>
      <w:tr w:rsidR="001543EE" w:rsidTr="00565402">
        <w:tc>
          <w:tcPr>
            <w:tcW w:w="5256" w:type="dxa"/>
            <w:gridSpan w:val="2"/>
          </w:tcPr>
          <w:p w:rsidR="001543EE" w:rsidRPr="00BB3780" w:rsidRDefault="00BA13AC" w:rsidP="00565402">
            <w:pPr>
              <w:jc w:val="both"/>
            </w:pPr>
            <w:r>
              <w:fldChar w:fldCharType="begin">
                <w:ffData>
                  <w:name w:val="Text1"/>
                  <w:enabled/>
                  <w:calcOnExit w:val="0"/>
                  <w:textInput/>
                </w:ffData>
              </w:fldChar>
            </w:r>
            <w:r w:rsidR="001543EE">
              <w:instrText xml:space="preserve"> FORMTEXT </w:instrText>
            </w:r>
            <w:r>
              <w:fldChar w:fldCharType="separate"/>
            </w:r>
            <w:r w:rsidR="001543EE" w:rsidRPr="00BB3780">
              <w:t xml:space="preserve">This course is designed to develop competencies in the area of standards and regulations, site assessments, safety, managing data and physical resources, prepare a plan, perform remediation, collect and dispose of solid waste, record keeping and sampling procedures, career opportunities, leadership, teamwork, and money management concepts.  </w:t>
            </w:r>
          </w:p>
          <w:p w:rsidR="001543EE" w:rsidRDefault="001543EE" w:rsidP="00565402">
            <w:pPr>
              <w:jc w:val="both"/>
            </w:pPr>
            <w:r w:rsidRPr="00BB3780">
              <w:t>Laboratory-based activities are an integral part of this course.  These include the safe use and application of appropriate technology, scientific testing and observation equipment.</w:t>
            </w:r>
            <w:r w:rsidR="00BA13AC">
              <w:fldChar w:fldCharType="end"/>
            </w:r>
          </w:p>
          <w:p w:rsidR="00737BB1" w:rsidRDefault="00737BB1" w:rsidP="00565402">
            <w:pPr>
              <w:jc w:val="both"/>
            </w:pPr>
          </w:p>
          <w:p w:rsidR="00737BB1" w:rsidRDefault="00737BB1" w:rsidP="00565402">
            <w:pPr>
              <w:jc w:val="both"/>
            </w:pPr>
            <w:r>
              <w:rPr>
                <w:rFonts w:ascii="Calibri" w:hAnsi="Calibri" w:cs="Calibri"/>
              </w:rPr>
              <w:t>Curriculum will align with Common Core State Standards.</w:t>
            </w:r>
          </w:p>
        </w:tc>
      </w:tr>
    </w:tbl>
    <w:p w:rsidR="00587EAD" w:rsidRDefault="00587EAD" w:rsidP="00566F96"/>
    <w:tbl>
      <w:tblPr>
        <w:tblStyle w:val="TableGrid"/>
        <w:tblW w:w="0" w:type="auto"/>
        <w:tblLook w:val="04A0" w:firstRow="1" w:lastRow="0" w:firstColumn="1" w:lastColumn="0" w:noHBand="0" w:noVBand="1"/>
      </w:tblPr>
      <w:tblGrid>
        <w:gridCol w:w="1368"/>
        <w:gridCol w:w="3888"/>
      </w:tblGrid>
      <w:tr w:rsidR="00566F96" w:rsidRPr="00A11021" w:rsidTr="00587EAD">
        <w:tc>
          <w:tcPr>
            <w:tcW w:w="5256" w:type="dxa"/>
            <w:gridSpan w:val="2"/>
            <w:shd w:val="clear" w:color="auto" w:fill="DBE5F1" w:themeFill="accent1" w:themeFillTint="33"/>
          </w:tcPr>
          <w:p w:rsidR="00566F96" w:rsidRPr="00C82F06" w:rsidRDefault="00BA13AC" w:rsidP="00BB3780">
            <w:pPr>
              <w:rPr>
                <w:b/>
              </w:rPr>
            </w:pPr>
            <w:r w:rsidRPr="00C82F06">
              <w:rPr>
                <w:b/>
              </w:rPr>
              <w:fldChar w:fldCharType="begin">
                <w:ffData>
                  <w:name w:val="Text7"/>
                  <w:enabled/>
                  <w:calcOnExit w:val="0"/>
                  <w:textInput/>
                </w:ffData>
              </w:fldChar>
            </w:r>
            <w:r w:rsidR="00566F96" w:rsidRPr="00C82F06">
              <w:rPr>
                <w:b/>
              </w:rPr>
              <w:instrText xml:space="preserve"> FORMTEXT </w:instrText>
            </w:r>
            <w:r w:rsidRPr="00C82F06">
              <w:rPr>
                <w:b/>
              </w:rPr>
            </w:r>
            <w:r w:rsidRPr="00C82F06">
              <w:rPr>
                <w:b/>
              </w:rPr>
              <w:fldChar w:fldCharType="separate"/>
            </w:r>
            <w:r w:rsidR="00BB3780" w:rsidRPr="00C82F06">
              <w:rPr>
                <w:b/>
              </w:rPr>
              <w:t>Advanced Environmental Water Reclamation Technology</w:t>
            </w:r>
            <w:r w:rsidRPr="00C82F06">
              <w:rPr>
                <w:b/>
              </w:rPr>
              <w:fldChar w:fldCharType="end"/>
            </w:r>
          </w:p>
        </w:tc>
      </w:tr>
      <w:tr w:rsidR="00566F96" w:rsidTr="00566F96">
        <w:tc>
          <w:tcPr>
            <w:tcW w:w="1368" w:type="dxa"/>
          </w:tcPr>
          <w:p w:rsidR="00566F96" w:rsidRPr="00A11021" w:rsidRDefault="00566F96" w:rsidP="00566F96">
            <w:pPr>
              <w:rPr>
                <w:b/>
              </w:rPr>
            </w:pPr>
            <w:r w:rsidRPr="00A11021">
              <w:rPr>
                <w:b/>
              </w:rPr>
              <w:t>Course #</w:t>
            </w:r>
          </w:p>
        </w:tc>
        <w:tc>
          <w:tcPr>
            <w:tcW w:w="3888" w:type="dxa"/>
          </w:tcPr>
          <w:p w:rsidR="00566F96" w:rsidRDefault="00BA13AC" w:rsidP="0077671B">
            <w:r>
              <w:fldChar w:fldCharType="begin">
                <w:ffData>
                  <w:name w:val="Text2"/>
                  <w:enabled/>
                  <w:calcOnExit w:val="0"/>
                  <w:textInput/>
                </w:ffData>
              </w:fldChar>
            </w:r>
            <w:r w:rsidR="00566F96">
              <w:instrText xml:space="preserve"> FORMTEXT </w:instrText>
            </w:r>
            <w:r>
              <w:fldChar w:fldCharType="separate"/>
            </w:r>
            <w:r w:rsidR="0077671B">
              <w:t>8007210</w:t>
            </w:r>
            <w:r>
              <w:fldChar w:fldCharType="end"/>
            </w:r>
          </w:p>
        </w:tc>
      </w:tr>
      <w:tr w:rsidR="00566F96" w:rsidTr="00566F96">
        <w:tc>
          <w:tcPr>
            <w:tcW w:w="1368" w:type="dxa"/>
          </w:tcPr>
          <w:p w:rsidR="00566F96" w:rsidRPr="00A11021" w:rsidRDefault="00566F96" w:rsidP="00566F96">
            <w:pPr>
              <w:rPr>
                <w:b/>
              </w:rPr>
            </w:pPr>
            <w:r w:rsidRPr="00A11021">
              <w:rPr>
                <w:b/>
              </w:rPr>
              <w:t>Grade Level</w:t>
            </w:r>
          </w:p>
        </w:tc>
        <w:tc>
          <w:tcPr>
            <w:tcW w:w="3888" w:type="dxa"/>
          </w:tcPr>
          <w:p w:rsidR="00566F96" w:rsidRDefault="00BA13AC" w:rsidP="0077671B">
            <w:r>
              <w:fldChar w:fldCharType="begin">
                <w:ffData>
                  <w:name w:val="Text3"/>
                  <w:enabled/>
                  <w:calcOnExit w:val="0"/>
                  <w:textInput/>
                </w:ffData>
              </w:fldChar>
            </w:r>
            <w:r w:rsidR="00566F96">
              <w:instrText xml:space="preserve"> FORMTEXT </w:instrText>
            </w:r>
            <w:r>
              <w:fldChar w:fldCharType="separate"/>
            </w:r>
            <w:r w:rsidR="0077671B">
              <w:t>9-12</w:t>
            </w:r>
            <w:r>
              <w:fldChar w:fldCharType="end"/>
            </w:r>
          </w:p>
        </w:tc>
      </w:tr>
      <w:tr w:rsidR="00566F96" w:rsidTr="00566F96">
        <w:tc>
          <w:tcPr>
            <w:tcW w:w="1368" w:type="dxa"/>
          </w:tcPr>
          <w:p w:rsidR="00566F96" w:rsidRPr="00A11021" w:rsidRDefault="00566F96" w:rsidP="00566F96">
            <w:pPr>
              <w:rPr>
                <w:b/>
              </w:rPr>
            </w:pPr>
            <w:r w:rsidRPr="00A11021">
              <w:rPr>
                <w:b/>
              </w:rPr>
              <w:t>Length</w:t>
            </w:r>
          </w:p>
        </w:tc>
        <w:tc>
          <w:tcPr>
            <w:tcW w:w="3888" w:type="dxa"/>
          </w:tcPr>
          <w:p w:rsidR="00566F96" w:rsidRDefault="00BA13AC" w:rsidP="00BB3780">
            <w:r>
              <w:fldChar w:fldCharType="begin">
                <w:ffData>
                  <w:name w:val="Text4"/>
                  <w:enabled/>
                  <w:calcOnExit w:val="0"/>
                  <w:textInput/>
                </w:ffData>
              </w:fldChar>
            </w:r>
            <w:r w:rsidR="00566F96">
              <w:instrText xml:space="preserve"> FORMTEXT </w:instrText>
            </w:r>
            <w:r>
              <w:fldChar w:fldCharType="separate"/>
            </w:r>
            <w:r w:rsidR="00BB3780" w:rsidRPr="00BB3780">
              <w:t>1 year</w:t>
            </w:r>
            <w:r>
              <w:fldChar w:fldCharType="end"/>
            </w:r>
          </w:p>
        </w:tc>
      </w:tr>
      <w:tr w:rsidR="00566F96" w:rsidTr="00566F96">
        <w:tc>
          <w:tcPr>
            <w:tcW w:w="1368" w:type="dxa"/>
          </w:tcPr>
          <w:p w:rsidR="00566F96" w:rsidRPr="00A11021" w:rsidRDefault="00566F96" w:rsidP="00566F96">
            <w:pPr>
              <w:rPr>
                <w:b/>
              </w:rPr>
            </w:pPr>
            <w:r w:rsidRPr="00A11021">
              <w:rPr>
                <w:b/>
              </w:rPr>
              <w:t>Prerequisite</w:t>
            </w:r>
          </w:p>
        </w:tc>
        <w:tc>
          <w:tcPr>
            <w:tcW w:w="3888" w:type="dxa"/>
          </w:tcPr>
          <w:p w:rsidR="00566F96" w:rsidRDefault="00BA13AC" w:rsidP="00BB3780">
            <w:r>
              <w:fldChar w:fldCharType="begin">
                <w:ffData>
                  <w:name w:val="Text5"/>
                  <w:enabled/>
                  <w:calcOnExit w:val="0"/>
                  <w:textInput/>
                </w:ffData>
              </w:fldChar>
            </w:r>
            <w:r w:rsidR="00566F96">
              <w:instrText xml:space="preserve"> FORMTEXT </w:instrText>
            </w:r>
            <w:r>
              <w:fldChar w:fldCharType="separate"/>
            </w:r>
            <w:r w:rsidR="00BB3780" w:rsidRPr="00BB3780">
              <w:t>Introduction to Environmental Water Technology (8007110) and Intermediate Environmental Water Technology (8007120)</w:t>
            </w:r>
            <w:r>
              <w:fldChar w:fldCharType="end"/>
            </w:r>
          </w:p>
        </w:tc>
      </w:tr>
      <w:tr w:rsidR="00566F96" w:rsidTr="00566F96">
        <w:tc>
          <w:tcPr>
            <w:tcW w:w="1368" w:type="dxa"/>
          </w:tcPr>
          <w:p w:rsidR="00566F96" w:rsidRPr="00A11021" w:rsidRDefault="00566F96" w:rsidP="00566F96">
            <w:pPr>
              <w:rPr>
                <w:b/>
              </w:rPr>
            </w:pPr>
            <w:r w:rsidRPr="00A11021">
              <w:rPr>
                <w:b/>
              </w:rPr>
              <w:t>Credit</w:t>
            </w:r>
          </w:p>
        </w:tc>
        <w:tc>
          <w:tcPr>
            <w:tcW w:w="3888" w:type="dxa"/>
          </w:tcPr>
          <w:p w:rsidR="00566F96" w:rsidRDefault="00BA13AC" w:rsidP="00BB3780">
            <w:r>
              <w:fldChar w:fldCharType="begin">
                <w:ffData>
                  <w:name w:val="Text6"/>
                  <w:enabled/>
                  <w:calcOnExit w:val="0"/>
                  <w:textInput/>
                </w:ffData>
              </w:fldChar>
            </w:r>
            <w:r w:rsidR="00566F96">
              <w:instrText xml:space="preserve"> FORMTEXT </w:instrText>
            </w:r>
            <w:r>
              <w:fldChar w:fldCharType="separate"/>
            </w:r>
            <w:r w:rsidR="00BB3780">
              <w:t>1 credit each</w:t>
            </w:r>
            <w:r>
              <w:fldChar w:fldCharType="end"/>
            </w:r>
          </w:p>
        </w:tc>
      </w:tr>
      <w:tr w:rsidR="00566F96" w:rsidTr="00566F96">
        <w:tc>
          <w:tcPr>
            <w:tcW w:w="5256" w:type="dxa"/>
            <w:gridSpan w:val="2"/>
          </w:tcPr>
          <w:p w:rsidR="00566F96" w:rsidRDefault="00BA13AC" w:rsidP="00BB3780">
            <w:pPr>
              <w:jc w:val="both"/>
            </w:pPr>
            <w:r>
              <w:fldChar w:fldCharType="begin">
                <w:ffData>
                  <w:name w:val="Text1"/>
                  <w:enabled/>
                  <w:calcOnExit w:val="0"/>
                  <w:textInput/>
                </w:ffData>
              </w:fldChar>
            </w:r>
            <w:r w:rsidR="00566F96">
              <w:instrText xml:space="preserve"> FORMTEXT </w:instrText>
            </w:r>
            <w:r>
              <w:fldChar w:fldCharType="separate"/>
            </w:r>
            <w:r w:rsidR="00BB3780" w:rsidRPr="00BB3780">
              <w:t>This course is designed to develop competencies in the area of career opportunities, scientific concepts in water treatment, safety hazards, government regulations, facility operational principles, and equipment inspections.  Laboratory-based activities are an integral part of this course.  These include the safe use and application of appropriate technology, scientific testing and observation equipment.</w:t>
            </w:r>
            <w:r>
              <w:fldChar w:fldCharType="end"/>
            </w:r>
          </w:p>
          <w:p w:rsidR="00737BB1" w:rsidRDefault="00737BB1" w:rsidP="00BB3780">
            <w:pPr>
              <w:jc w:val="both"/>
            </w:pPr>
          </w:p>
          <w:p w:rsidR="00737BB1" w:rsidRDefault="00737BB1" w:rsidP="00BB3780">
            <w:pPr>
              <w:jc w:val="both"/>
            </w:pPr>
            <w:r>
              <w:rPr>
                <w:rFonts w:ascii="Calibri" w:hAnsi="Calibri" w:cs="Calibri"/>
              </w:rPr>
              <w:t>Curriculum will align with Common Core State Standards.</w:t>
            </w:r>
          </w:p>
        </w:tc>
      </w:tr>
    </w:tbl>
    <w:p w:rsidR="00922331" w:rsidRDefault="00922331" w:rsidP="002D5277"/>
    <w:p w:rsidR="0008198F" w:rsidRDefault="0008198F" w:rsidP="002D5277"/>
    <w:tbl>
      <w:tblPr>
        <w:tblStyle w:val="TableGrid"/>
        <w:tblW w:w="0" w:type="auto"/>
        <w:shd w:val="clear" w:color="auto" w:fill="F2DBDB" w:themeFill="accent2" w:themeFillTint="33"/>
        <w:tblLook w:val="04A0" w:firstRow="1" w:lastRow="0" w:firstColumn="1" w:lastColumn="0" w:noHBand="0" w:noVBand="1"/>
      </w:tblPr>
      <w:tblGrid>
        <w:gridCol w:w="5256"/>
      </w:tblGrid>
      <w:tr w:rsidR="00922331" w:rsidTr="001050DD">
        <w:tc>
          <w:tcPr>
            <w:tcW w:w="5256" w:type="dxa"/>
            <w:shd w:val="clear" w:color="auto" w:fill="F2DBDB" w:themeFill="accent2" w:themeFillTint="33"/>
          </w:tcPr>
          <w:p w:rsidR="00922331" w:rsidRPr="00922331" w:rsidRDefault="00BA13AC" w:rsidP="00922331">
            <w:pPr>
              <w:jc w:val="center"/>
              <w:rPr>
                <w:b/>
                <w:sz w:val="24"/>
                <w:szCs w:val="24"/>
              </w:rPr>
            </w:pPr>
            <w:r w:rsidRPr="00922331">
              <w:rPr>
                <w:b/>
                <w:sz w:val="24"/>
                <w:szCs w:val="24"/>
              </w:rPr>
              <w:lastRenderedPageBreak/>
              <w:fldChar w:fldCharType="begin">
                <w:ffData>
                  <w:name w:val="Text24"/>
                  <w:enabled/>
                  <w:calcOnExit w:val="0"/>
                  <w:textInput/>
                </w:ffData>
              </w:fldChar>
            </w:r>
            <w:bookmarkStart w:id="6" w:name="Text24"/>
            <w:r w:rsidR="00922331" w:rsidRPr="00922331">
              <w:rPr>
                <w:b/>
                <w:sz w:val="24"/>
                <w:szCs w:val="24"/>
              </w:rPr>
              <w:instrText xml:space="preserve"> FORMTEXT </w:instrText>
            </w:r>
            <w:r w:rsidRPr="00922331">
              <w:rPr>
                <w:b/>
                <w:sz w:val="24"/>
                <w:szCs w:val="24"/>
              </w:rPr>
            </w:r>
            <w:r w:rsidRPr="00922331">
              <w:rPr>
                <w:b/>
                <w:sz w:val="24"/>
                <w:szCs w:val="24"/>
              </w:rPr>
              <w:fldChar w:fldCharType="separate"/>
            </w:r>
            <w:r w:rsidR="00922331" w:rsidRPr="00922331">
              <w:rPr>
                <w:b/>
                <w:sz w:val="24"/>
                <w:szCs w:val="24"/>
              </w:rPr>
              <w:t>Environmental Resources</w:t>
            </w:r>
            <w:r w:rsidRPr="00922331">
              <w:rPr>
                <w:b/>
                <w:sz w:val="24"/>
                <w:szCs w:val="24"/>
              </w:rPr>
              <w:fldChar w:fldCharType="end"/>
            </w:r>
            <w:bookmarkEnd w:id="6"/>
          </w:p>
        </w:tc>
      </w:tr>
    </w:tbl>
    <w:p w:rsidR="00922331" w:rsidRDefault="00922331" w:rsidP="002D5277"/>
    <w:tbl>
      <w:tblPr>
        <w:tblStyle w:val="TableGrid"/>
        <w:tblW w:w="0" w:type="auto"/>
        <w:tblLook w:val="04A0" w:firstRow="1" w:lastRow="0" w:firstColumn="1" w:lastColumn="0" w:noHBand="0" w:noVBand="1"/>
      </w:tblPr>
      <w:tblGrid>
        <w:gridCol w:w="1368"/>
        <w:gridCol w:w="3888"/>
      </w:tblGrid>
      <w:tr w:rsidR="00D02971" w:rsidRPr="00A11021" w:rsidTr="001050DD">
        <w:tc>
          <w:tcPr>
            <w:tcW w:w="5256" w:type="dxa"/>
            <w:gridSpan w:val="2"/>
            <w:shd w:val="clear" w:color="auto" w:fill="F2DBDB" w:themeFill="accent2" w:themeFillTint="33"/>
          </w:tcPr>
          <w:p w:rsidR="00D02971" w:rsidRPr="00D02971" w:rsidRDefault="00D02971" w:rsidP="00F77C3B">
            <w:pPr>
              <w:rPr>
                <w:rFonts w:ascii="Trebuchet MS" w:hAnsi="Trebuchet MS" w:cstheme="minorHAnsi"/>
                <w:b/>
              </w:rPr>
            </w:pPr>
            <w:r w:rsidRPr="00D02971">
              <w:rPr>
                <w:rFonts w:ascii="Trebuchet MS" w:hAnsi="Trebuchet MS" w:cstheme="minorHAnsi"/>
                <w:b/>
                <w:color w:val="00B050"/>
              </w:rPr>
              <w:t>STEM</w:t>
            </w:r>
          </w:p>
        </w:tc>
      </w:tr>
      <w:tr w:rsidR="007B176C" w:rsidRPr="00A11021" w:rsidTr="001050DD">
        <w:tc>
          <w:tcPr>
            <w:tcW w:w="5256" w:type="dxa"/>
            <w:gridSpan w:val="2"/>
            <w:shd w:val="clear" w:color="auto" w:fill="F2DBDB" w:themeFill="accent2" w:themeFillTint="33"/>
          </w:tcPr>
          <w:p w:rsidR="007B176C" w:rsidRPr="005E7E53" w:rsidRDefault="00BA13AC" w:rsidP="00F77C3B">
            <w:pPr>
              <w:rPr>
                <w:rFonts w:cstheme="minorHAnsi"/>
                <w:b/>
              </w:rPr>
            </w:pPr>
            <w:r w:rsidRPr="005E7E53">
              <w:rPr>
                <w:rFonts w:cstheme="minorHAnsi"/>
                <w:b/>
              </w:rPr>
              <w:fldChar w:fldCharType="begin">
                <w:ffData>
                  <w:name w:val="Text2"/>
                  <w:enabled/>
                  <w:calcOnExit w:val="0"/>
                  <w:textInput/>
                </w:ffData>
              </w:fldChar>
            </w:r>
            <w:r w:rsidR="007B176C" w:rsidRPr="005E7E53">
              <w:rPr>
                <w:rFonts w:cstheme="minorHAnsi"/>
                <w:b/>
              </w:rPr>
              <w:instrText xml:space="preserve"> FORMTEXT </w:instrText>
            </w:r>
            <w:r w:rsidRPr="005E7E53">
              <w:rPr>
                <w:rFonts w:cstheme="minorHAnsi"/>
                <w:b/>
              </w:rPr>
            </w:r>
            <w:r w:rsidRPr="005E7E53">
              <w:rPr>
                <w:rFonts w:cstheme="minorHAnsi"/>
                <w:b/>
              </w:rPr>
              <w:fldChar w:fldCharType="separate"/>
            </w:r>
            <w:r w:rsidR="007B176C" w:rsidRPr="005E7E53">
              <w:rPr>
                <w:b/>
              </w:rPr>
              <w:t xml:space="preserve">Q </w:t>
            </w:r>
            <w:r w:rsidR="007B176C" w:rsidRPr="005E7E53">
              <w:rPr>
                <w:rFonts w:cstheme="minorHAnsi"/>
                <w:b/>
                <w:noProof/>
              </w:rPr>
              <w:t>Agriscience Foundations</w:t>
            </w:r>
            <w:r w:rsidR="007B176C" w:rsidRPr="005E7E53">
              <w:rPr>
                <w:rFonts w:cstheme="minorHAnsi"/>
                <w:b/>
              </w:rPr>
              <w:t xml:space="preserve"> 1</w:t>
            </w:r>
            <w:r w:rsidRPr="005E7E53">
              <w:rPr>
                <w:rFonts w:cstheme="minorHAnsi"/>
                <w:b/>
              </w:rPr>
              <w:fldChar w:fldCharType="end"/>
            </w:r>
            <w:r w:rsidR="007B176C" w:rsidRPr="005E7E53">
              <w:rPr>
                <w:rFonts w:cstheme="minorHAnsi"/>
                <w:b/>
              </w:rPr>
              <w:t xml:space="preserve"> </w:t>
            </w:r>
          </w:p>
        </w:tc>
      </w:tr>
      <w:tr w:rsidR="007B176C" w:rsidTr="00F77C3B">
        <w:tc>
          <w:tcPr>
            <w:tcW w:w="1368" w:type="dxa"/>
          </w:tcPr>
          <w:p w:rsidR="007B176C" w:rsidRPr="00D11D10" w:rsidRDefault="007B176C" w:rsidP="00F77C3B">
            <w:pPr>
              <w:rPr>
                <w:rFonts w:cstheme="minorHAnsi"/>
                <w:b/>
              </w:rPr>
            </w:pPr>
            <w:r w:rsidRPr="00D11D10">
              <w:rPr>
                <w:rFonts w:cstheme="minorHAnsi"/>
                <w:b/>
              </w:rPr>
              <w:t>Course #</w:t>
            </w:r>
          </w:p>
        </w:tc>
        <w:tc>
          <w:tcPr>
            <w:tcW w:w="3888" w:type="dxa"/>
          </w:tcPr>
          <w:p w:rsidR="007B176C" w:rsidRPr="00D11D10" w:rsidRDefault="00BA13AC" w:rsidP="00F77C3B">
            <w:pPr>
              <w:rPr>
                <w:rFonts w:cstheme="minorHAnsi"/>
              </w:rPr>
            </w:pPr>
            <w:r w:rsidRPr="00D11D10">
              <w:rPr>
                <w:rFonts w:cstheme="minorHAnsi"/>
              </w:rPr>
              <w:fldChar w:fldCharType="begin">
                <w:ffData>
                  <w:name w:val="Text8"/>
                  <w:enabled/>
                  <w:calcOnExit w:val="0"/>
                  <w:textInput/>
                </w:ffData>
              </w:fldChar>
            </w:r>
            <w:r w:rsidR="007B176C" w:rsidRPr="00D11D10">
              <w:rPr>
                <w:rFonts w:cstheme="minorHAnsi"/>
              </w:rPr>
              <w:instrText xml:space="preserve"> FORMTEXT </w:instrText>
            </w:r>
            <w:r w:rsidRPr="00D11D10">
              <w:rPr>
                <w:rFonts w:cstheme="minorHAnsi"/>
              </w:rPr>
            </w:r>
            <w:r w:rsidRPr="00D11D10">
              <w:rPr>
                <w:rFonts w:cstheme="minorHAnsi"/>
              </w:rPr>
              <w:fldChar w:fldCharType="separate"/>
            </w:r>
            <w:r w:rsidR="007B176C" w:rsidRPr="00D11D10">
              <w:rPr>
                <w:rFonts w:cstheme="minorHAnsi"/>
                <w:noProof/>
              </w:rPr>
              <w:t>81068101,2</w:t>
            </w:r>
            <w:r w:rsidRPr="00D11D10">
              <w:rPr>
                <w:rFonts w:cstheme="minorHAnsi"/>
              </w:rPr>
              <w:fldChar w:fldCharType="end"/>
            </w:r>
          </w:p>
        </w:tc>
      </w:tr>
      <w:tr w:rsidR="007B176C" w:rsidTr="00F77C3B">
        <w:tc>
          <w:tcPr>
            <w:tcW w:w="1368" w:type="dxa"/>
          </w:tcPr>
          <w:p w:rsidR="007B176C" w:rsidRPr="00D11D10" w:rsidRDefault="007B176C" w:rsidP="00F77C3B">
            <w:pPr>
              <w:rPr>
                <w:rFonts w:cstheme="minorHAnsi"/>
                <w:b/>
              </w:rPr>
            </w:pPr>
            <w:r w:rsidRPr="00D11D10">
              <w:rPr>
                <w:rFonts w:cstheme="minorHAnsi"/>
                <w:b/>
              </w:rPr>
              <w:t>Grade Level</w:t>
            </w:r>
          </w:p>
        </w:tc>
        <w:tc>
          <w:tcPr>
            <w:tcW w:w="3888" w:type="dxa"/>
          </w:tcPr>
          <w:p w:rsidR="007B176C" w:rsidRPr="00D11D10" w:rsidRDefault="00BA13AC" w:rsidP="00F77C3B">
            <w:pPr>
              <w:rPr>
                <w:rFonts w:cstheme="minorHAnsi"/>
              </w:rPr>
            </w:pPr>
            <w:r>
              <w:fldChar w:fldCharType="begin">
                <w:ffData>
                  <w:name w:val="Text1"/>
                  <w:enabled/>
                  <w:calcOnExit w:val="0"/>
                  <w:textInput/>
                </w:ffData>
              </w:fldChar>
            </w:r>
            <w:r w:rsidR="007B176C">
              <w:instrText xml:space="preserve"> FORMTEXT </w:instrText>
            </w:r>
            <w:r>
              <w:fldChar w:fldCharType="separate"/>
            </w:r>
            <w:r w:rsidR="007B176C">
              <w:t>9-12</w:t>
            </w:r>
            <w:r>
              <w:fldChar w:fldCharType="end"/>
            </w:r>
          </w:p>
        </w:tc>
      </w:tr>
      <w:tr w:rsidR="007B176C" w:rsidTr="00F77C3B">
        <w:tc>
          <w:tcPr>
            <w:tcW w:w="1368" w:type="dxa"/>
          </w:tcPr>
          <w:p w:rsidR="007B176C" w:rsidRPr="00D11D10" w:rsidRDefault="007B176C" w:rsidP="00F77C3B">
            <w:pPr>
              <w:rPr>
                <w:rFonts w:cstheme="minorHAnsi"/>
                <w:b/>
              </w:rPr>
            </w:pPr>
            <w:r w:rsidRPr="00D11D10">
              <w:rPr>
                <w:rFonts w:cstheme="minorHAnsi"/>
                <w:b/>
              </w:rPr>
              <w:t>Length</w:t>
            </w:r>
          </w:p>
        </w:tc>
        <w:tc>
          <w:tcPr>
            <w:tcW w:w="3888" w:type="dxa"/>
          </w:tcPr>
          <w:p w:rsidR="007B176C" w:rsidRPr="00D11D10" w:rsidRDefault="00BA13AC" w:rsidP="00F77C3B">
            <w:pPr>
              <w:rPr>
                <w:rFonts w:cstheme="minorHAnsi"/>
              </w:rPr>
            </w:pPr>
            <w:r w:rsidRPr="00D11D10">
              <w:rPr>
                <w:rFonts w:cstheme="minorHAnsi"/>
              </w:rPr>
              <w:fldChar w:fldCharType="begin">
                <w:ffData>
                  <w:name w:val="Text10"/>
                  <w:enabled/>
                  <w:calcOnExit w:val="0"/>
                  <w:textInput/>
                </w:ffData>
              </w:fldChar>
            </w:r>
            <w:r w:rsidR="007B176C" w:rsidRPr="00D11D10">
              <w:rPr>
                <w:rFonts w:cstheme="minorHAnsi"/>
              </w:rPr>
              <w:instrText xml:space="preserve"> FORMTEXT </w:instrText>
            </w:r>
            <w:r w:rsidRPr="00D11D10">
              <w:rPr>
                <w:rFonts w:cstheme="minorHAnsi"/>
              </w:rPr>
            </w:r>
            <w:r w:rsidRPr="00D11D10">
              <w:rPr>
                <w:rFonts w:cstheme="minorHAnsi"/>
              </w:rPr>
              <w:fldChar w:fldCharType="separate"/>
            </w:r>
            <w:r w:rsidR="007B176C" w:rsidRPr="00D11D10">
              <w:rPr>
                <w:rFonts w:cstheme="minorHAnsi"/>
                <w:noProof/>
              </w:rPr>
              <w:t>1 year</w:t>
            </w:r>
            <w:r w:rsidRPr="00D11D10">
              <w:rPr>
                <w:rFonts w:cstheme="minorHAnsi"/>
              </w:rPr>
              <w:fldChar w:fldCharType="end"/>
            </w:r>
          </w:p>
        </w:tc>
      </w:tr>
      <w:tr w:rsidR="007B176C" w:rsidTr="00F77C3B">
        <w:tc>
          <w:tcPr>
            <w:tcW w:w="1368" w:type="dxa"/>
          </w:tcPr>
          <w:p w:rsidR="007B176C" w:rsidRPr="00D11D10" w:rsidRDefault="007B176C" w:rsidP="00F77C3B">
            <w:pPr>
              <w:rPr>
                <w:rFonts w:cstheme="minorHAnsi"/>
                <w:b/>
              </w:rPr>
            </w:pPr>
            <w:r w:rsidRPr="00D11D10">
              <w:rPr>
                <w:rFonts w:cstheme="minorHAnsi"/>
                <w:b/>
              </w:rPr>
              <w:t>Prerequisite</w:t>
            </w:r>
          </w:p>
        </w:tc>
        <w:tc>
          <w:tcPr>
            <w:tcW w:w="3888" w:type="dxa"/>
          </w:tcPr>
          <w:p w:rsidR="007B176C" w:rsidRPr="00D11D10" w:rsidRDefault="00BA13AC" w:rsidP="00F77C3B">
            <w:pPr>
              <w:rPr>
                <w:rFonts w:cstheme="minorHAnsi"/>
              </w:rPr>
            </w:pPr>
            <w:r>
              <w:fldChar w:fldCharType="begin">
                <w:ffData>
                  <w:name w:val="Text1"/>
                  <w:enabled/>
                  <w:calcOnExit w:val="0"/>
                  <w:textInput/>
                </w:ffData>
              </w:fldChar>
            </w:r>
            <w:r w:rsidR="007B176C">
              <w:instrText xml:space="preserve"> FORMTEXT </w:instrText>
            </w:r>
            <w:r>
              <w:fldChar w:fldCharType="separate"/>
            </w:r>
            <w:r w:rsidR="007B176C">
              <w:t>None</w:t>
            </w:r>
            <w:r>
              <w:fldChar w:fldCharType="end"/>
            </w:r>
          </w:p>
        </w:tc>
      </w:tr>
      <w:tr w:rsidR="007B176C" w:rsidTr="00F77C3B">
        <w:tc>
          <w:tcPr>
            <w:tcW w:w="1368" w:type="dxa"/>
          </w:tcPr>
          <w:p w:rsidR="007B176C" w:rsidRPr="00D11D10" w:rsidRDefault="007B176C" w:rsidP="00F77C3B">
            <w:pPr>
              <w:rPr>
                <w:rFonts w:cstheme="minorHAnsi"/>
                <w:b/>
              </w:rPr>
            </w:pPr>
            <w:r w:rsidRPr="00D11D10">
              <w:rPr>
                <w:rFonts w:cstheme="minorHAnsi"/>
                <w:b/>
              </w:rPr>
              <w:t>Credit</w:t>
            </w:r>
          </w:p>
        </w:tc>
        <w:tc>
          <w:tcPr>
            <w:tcW w:w="3888" w:type="dxa"/>
          </w:tcPr>
          <w:p w:rsidR="007B176C" w:rsidRPr="00D11D10" w:rsidRDefault="00BA13AC" w:rsidP="00F77C3B">
            <w:pPr>
              <w:rPr>
                <w:rFonts w:cstheme="minorHAnsi"/>
              </w:rPr>
            </w:pPr>
            <w:r>
              <w:fldChar w:fldCharType="begin">
                <w:ffData>
                  <w:name w:val="Text1"/>
                  <w:enabled/>
                  <w:calcOnExit w:val="0"/>
                  <w:textInput/>
                </w:ffData>
              </w:fldChar>
            </w:r>
            <w:r w:rsidR="007B176C">
              <w:instrText xml:space="preserve"> FORMTEXT </w:instrText>
            </w:r>
            <w:r>
              <w:fldChar w:fldCharType="separate"/>
            </w:r>
            <w:r w:rsidR="007B176C">
              <w:t>1</w:t>
            </w:r>
            <w:r>
              <w:fldChar w:fldCharType="end"/>
            </w:r>
          </w:p>
        </w:tc>
      </w:tr>
      <w:tr w:rsidR="007B176C" w:rsidTr="00F77C3B">
        <w:tc>
          <w:tcPr>
            <w:tcW w:w="5256" w:type="dxa"/>
            <w:gridSpan w:val="2"/>
          </w:tcPr>
          <w:p w:rsidR="007B176C" w:rsidRPr="00753383" w:rsidRDefault="007B176C" w:rsidP="007B176C">
            <w:r w:rsidRPr="00753383">
              <w:rPr>
                <w:rFonts w:ascii="Calibri" w:hAnsi="Calibri" w:cs="Calibri"/>
              </w:rPr>
              <w:t>See course descriptions on first page of HS A</w:t>
            </w:r>
            <w:r>
              <w:rPr>
                <w:rFonts w:ascii="Calibri" w:hAnsi="Calibri" w:cs="Calibri"/>
              </w:rPr>
              <w:t>gribusiness and Natural Resources Education.</w:t>
            </w:r>
          </w:p>
        </w:tc>
      </w:tr>
    </w:tbl>
    <w:p w:rsidR="007B176C" w:rsidRDefault="007B176C" w:rsidP="002D5277"/>
    <w:tbl>
      <w:tblPr>
        <w:tblStyle w:val="TableGrid"/>
        <w:tblW w:w="0" w:type="auto"/>
        <w:tblLook w:val="04A0" w:firstRow="1" w:lastRow="0" w:firstColumn="1" w:lastColumn="0" w:noHBand="0" w:noVBand="1"/>
      </w:tblPr>
      <w:tblGrid>
        <w:gridCol w:w="1368"/>
        <w:gridCol w:w="3888"/>
      </w:tblGrid>
      <w:tr w:rsidR="00D02971" w:rsidRPr="00A11021" w:rsidTr="001050DD">
        <w:tc>
          <w:tcPr>
            <w:tcW w:w="5256" w:type="dxa"/>
            <w:gridSpan w:val="2"/>
            <w:shd w:val="clear" w:color="auto" w:fill="F2DBDB" w:themeFill="accent2" w:themeFillTint="33"/>
          </w:tcPr>
          <w:p w:rsidR="00D02971" w:rsidRDefault="00D02971">
            <w:r w:rsidRPr="00025642">
              <w:rPr>
                <w:rFonts w:ascii="Trebuchet MS" w:hAnsi="Trebuchet MS" w:cstheme="minorHAnsi"/>
                <w:b/>
                <w:color w:val="00B050"/>
              </w:rPr>
              <w:t>STEM</w:t>
            </w:r>
          </w:p>
        </w:tc>
      </w:tr>
      <w:tr w:rsidR="003F325C" w:rsidRPr="00A11021" w:rsidTr="001050DD">
        <w:tc>
          <w:tcPr>
            <w:tcW w:w="5256" w:type="dxa"/>
            <w:gridSpan w:val="2"/>
            <w:shd w:val="clear" w:color="auto" w:fill="F2DBDB" w:themeFill="accent2" w:themeFillTint="33"/>
          </w:tcPr>
          <w:p w:rsidR="003F325C" w:rsidRPr="003F325C" w:rsidRDefault="00BA13AC" w:rsidP="003F325C">
            <w:pPr>
              <w:rPr>
                <w:b/>
              </w:rPr>
            </w:pPr>
            <w:r w:rsidRPr="003F325C">
              <w:rPr>
                <w:b/>
              </w:rPr>
              <w:fldChar w:fldCharType="begin">
                <w:ffData>
                  <w:name w:val="Text7"/>
                  <w:enabled/>
                  <w:calcOnExit w:val="0"/>
                  <w:textInput/>
                </w:ffData>
              </w:fldChar>
            </w:r>
            <w:r w:rsidR="003F325C" w:rsidRPr="003F325C">
              <w:rPr>
                <w:b/>
              </w:rPr>
              <w:instrText xml:space="preserve"> FORMTEXT </w:instrText>
            </w:r>
            <w:r w:rsidRPr="003F325C">
              <w:rPr>
                <w:b/>
              </w:rPr>
            </w:r>
            <w:r w:rsidRPr="003F325C">
              <w:rPr>
                <w:b/>
              </w:rPr>
              <w:fldChar w:fldCharType="separate"/>
            </w:r>
            <w:r w:rsidR="003F325C" w:rsidRPr="003F325C">
              <w:rPr>
                <w:b/>
              </w:rPr>
              <w:t xml:space="preserve">Q Agricultural Biotechnology 2 </w:t>
            </w:r>
            <w:r w:rsidRPr="003F325C">
              <w:rPr>
                <w:b/>
              </w:rPr>
              <w:fldChar w:fldCharType="end"/>
            </w:r>
          </w:p>
        </w:tc>
      </w:tr>
      <w:tr w:rsidR="003F325C" w:rsidTr="005E7E53">
        <w:tc>
          <w:tcPr>
            <w:tcW w:w="1368" w:type="dxa"/>
          </w:tcPr>
          <w:p w:rsidR="003F325C" w:rsidRPr="00A11021" w:rsidRDefault="003F325C" w:rsidP="005E7E53">
            <w:pPr>
              <w:rPr>
                <w:b/>
              </w:rPr>
            </w:pPr>
            <w:r w:rsidRPr="00A11021">
              <w:rPr>
                <w:b/>
              </w:rPr>
              <w:t>Course #</w:t>
            </w:r>
          </w:p>
        </w:tc>
        <w:tc>
          <w:tcPr>
            <w:tcW w:w="3888" w:type="dxa"/>
          </w:tcPr>
          <w:p w:rsidR="003F325C" w:rsidRDefault="00BA13AC" w:rsidP="003F325C">
            <w:r>
              <w:fldChar w:fldCharType="begin">
                <w:ffData>
                  <w:name w:val="Text2"/>
                  <w:enabled/>
                  <w:calcOnExit w:val="0"/>
                  <w:textInput/>
                </w:ffData>
              </w:fldChar>
            </w:r>
            <w:r w:rsidR="003F325C">
              <w:instrText xml:space="preserve"> FORMTEXT </w:instrText>
            </w:r>
            <w:r>
              <w:fldChar w:fldCharType="separate"/>
            </w:r>
            <w:r w:rsidR="003F325C" w:rsidRPr="003F325C">
              <w:t>8106850</w:t>
            </w:r>
            <w:r>
              <w:fldChar w:fldCharType="end"/>
            </w:r>
          </w:p>
        </w:tc>
      </w:tr>
      <w:tr w:rsidR="003F325C" w:rsidTr="005E7E53">
        <w:tc>
          <w:tcPr>
            <w:tcW w:w="1368" w:type="dxa"/>
          </w:tcPr>
          <w:p w:rsidR="003F325C" w:rsidRPr="00A11021" w:rsidRDefault="003F325C" w:rsidP="005E7E53">
            <w:pPr>
              <w:rPr>
                <w:b/>
              </w:rPr>
            </w:pPr>
            <w:r w:rsidRPr="00A11021">
              <w:rPr>
                <w:b/>
              </w:rPr>
              <w:t>Grade Level</w:t>
            </w:r>
          </w:p>
        </w:tc>
        <w:tc>
          <w:tcPr>
            <w:tcW w:w="3888" w:type="dxa"/>
          </w:tcPr>
          <w:p w:rsidR="003F325C" w:rsidRDefault="00BA13AC" w:rsidP="003F325C">
            <w:r>
              <w:fldChar w:fldCharType="begin">
                <w:ffData>
                  <w:name w:val="Text3"/>
                  <w:enabled/>
                  <w:calcOnExit w:val="0"/>
                  <w:textInput/>
                </w:ffData>
              </w:fldChar>
            </w:r>
            <w:r w:rsidR="003F325C">
              <w:instrText xml:space="preserve"> FORMTEXT </w:instrText>
            </w:r>
            <w:r>
              <w:fldChar w:fldCharType="separate"/>
            </w:r>
            <w:r w:rsidR="003F325C" w:rsidRPr="003F325C">
              <w:t>9-12</w:t>
            </w:r>
            <w:r>
              <w:fldChar w:fldCharType="end"/>
            </w:r>
          </w:p>
        </w:tc>
      </w:tr>
      <w:tr w:rsidR="003F325C" w:rsidTr="005E7E53">
        <w:tc>
          <w:tcPr>
            <w:tcW w:w="1368" w:type="dxa"/>
          </w:tcPr>
          <w:p w:rsidR="003F325C" w:rsidRPr="00A11021" w:rsidRDefault="003F325C" w:rsidP="005E7E53">
            <w:pPr>
              <w:rPr>
                <w:b/>
              </w:rPr>
            </w:pPr>
            <w:r w:rsidRPr="00A11021">
              <w:rPr>
                <w:b/>
              </w:rPr>
              <w:t>Length</w:t>
            </w:r>
          </w:p>
        </w:tc>
        <w:tc>
          <w:tcPr>
            <w:tcW w:w="3888" w:type="dxa"/>
          </w:tcPr>
          <w:p w:rsidR="003F325C" w:rsidRDefault="00BA13AC" w:rsidP="003F325C">
            <w:r>
              <w:fldChar w:fldCharType="begin">
                <w:ffData>
                  <w:name w:val="Text4"/>
                  <w:enabled/>
                  <w:calcOnExit w:val="0"/>
                  <w:textInput/>
                </w:ffData>
              </w:fldChar>
            </w:r>
            <w:r w:rsidR="003F325C">
              <w:instrText xml:space="preserve"> FORMTEXT </w:instrText>
            </w:r>
            <w:r>
              <w:fldChar w:fldCharType="separate"/>
            </w:r>
            <w:r w:rsidR="003F325C" w:rsidRPr="003F325C">
              <w:t>1 year</w:t>
            </w:r>
            <w:r>
              <w:fldChar w:fldCharType="end"/>
            </w:r>
          </w:p>
        </w:tc>
      </w:tr>
      <w:tr w:rsidR="003F325C" w:rsidTr="005E7E53">
        <w:tc>
          <w:tcPr>
            <w:tcW w:w="1368" w:type="dxa"/>
          </w:tcPr>
          <w:p w:rsidR="003F325C" w:rsidRPr="00A11021" w:rsidRDefault="003F325C" w:rsidP="005E7E53">
            <w:pPr>
              <w:rPr>
                <w:b/>
              </w:rPr>
            </w:pPr>
            <w:r w:rsidRPr="00A11021">
              <w:rPr>
                <w:b/>
              </w:rPr>
              <w:t>Prerequisite</w:t>
            </w:r>
          </w:p>
        </w:tc>
        <w:tc>
          <w:tcPr>
            <w:tcW w:w="3888" w:type="dxa"/>
          </w:tcPr>
          <w:p w:rsidR="003F325C" w:rsidRDefault="00BA13AC" w:rsidP="003F325C">
            <w:r>
              <w:fldChar w:fldCharType="begin">
                <w:ffData>
                  <w:name w:val="Text5"/>
                  <w:enabled/>
                  <w:calcOnExit w:val="0"/>
                  <w:textInput/>
                </w:ffData>
              </w:fldChar>
            </w:r>
            <w:r w:rsidR="003F325C">
              <w:instrText xml:space="preserve"> FORMTEXT </w:instrText>
            </w:r>
            <w:r>
              <w:fldChar w:fldCharType="separate"/>
            </w:r>
            <w:r w:rsidR="003F325C" w:rsidRPr="003F325C">
              <w:t>Agriscience Foundations</w:t>
            </w:r>
            <w:r w:rsidR="003F325C">
              <w:t xml:space="preserve"> 1</w:t>
            </w:r>
            <w:r w:rsidR="003F325C" w:rsidRPr="003F325C">
              <w:t xml:space="preserve"> (8106810)</w:t>
            </w:r>
            <w:r>
              <w:fldChar w:fldCharType="end"/>
            </w:r>
          </w:p>
        </w:tc>
      </w:tr>
      <w:tr w:rsidR="003F325C" w:rsidTr="005E7E53">
        <w:tc>
          <w:tcPr>
            <w:tcW w:w="1368" w:type="dxa"/>
          </w:tcPr>
          <w:p w:rsidR="003F325C" w:rsidRPr="00A11021" w:rsidRDefault="003F325C" w:rsidP="005E7E53">
            <w:pPr>
              <w:rPr>
                <w:b/>
              </w:rPr>
            </w:pPr>
            <w:r w:rsidRPr="00A11021">
              <w:rPr>
                <w:b/>
              </w:rPr>
              <w:t>Credit</w:t>
            </w:r>
          </w:p>
        </w:tc>
        <w:tc>
          <w:tcPr>
            <w:tcW w:w="3888" w:type="dxa"/>
          </w:tcPr>
          <w:p w:rsidR="003F325C" w:rsidRDefault="00BA13AC" w:rsidP="003F325C">
            <w:r>
              <w:fldChar w:fldCharType="begin">
                <w:ffData>
                  <w:name w:val="Text6"/>
                  <w:enabled/>
                  <w:calcOnExit w:val="0"/>
                  <w:textInput/>
                </w:ffData>
              </w:fldChar>
            </w:r>
            <w:r w:rsidR="003F325C">
              <w:instrText xml:space="preserve"> FORMTEXT </w:instrText>
            </w:r>
            <w:r>
              <w:fldChar w:fldCharType="separate"/>
            </w:r>
            <w:r w:rsidR="003F325C">
              <w:t>1</w:t>
            </w:r>
            <w:r>
              <w:fldChar w:fldCharType="end"/>
            </w:r>
          </w:p>
        </w:tc>
      </w:tr>
      <w:tr w:rsidR="003F325C" w:rsidTr="005E7E53">
        <w:tc>
          <w:tcPr>
            <w:tcW w:w="5256" w:type="dxa"/>
            <w:gridSpan w:val="2"/>
          </w:tcPr>
          <w:p w:rsidR="003F325C" w:rsidRDefault="00BA13AC" w:rsidP="003F325C">
            <w:pPr>
              <w:jc w:val="both"/>
            </w:pPr>
            <w:r>
              <w:fldChar w:fldCharType="begin">
                <w:ffData>
                  <w:name w:val="Text1"/>
                  <w:enabled/>
                  <w:calcOnExit w:val="0"/>
                  <w:textInput/>
                </w:ffData>
              </w:fldChar>
            </w:r>
            <w:r w:rsidR="003F325C">
              <w:instrText xml:space="preserve"> FORMTEXT </w:instrText>
            </w:r>
            <w:r>
              <w:fldChar w:fldCharType="separate"/>
            </w:r>
            <w:r w:rsidR="003F325C" w:rsidRPr="003F325C">
              <w:t>This course was developed as a core and is designed to develop competencies in the areas of agricultural biotechnology in agriculture, scientific investigation, laboratory safety, scientific and technological concepts; and the fundamentals of biotechnology.</w:t>
            </w:r>
            <w:r>
              <w:fldChar w:fldCharType="end"/>
            </w:r>
          </w:p>
          <w:p w:rsidR="00737BB1" w:rsidRDefault="00737BB1" w:rsidP="003F325C">
            <w:pPr>
              <w:jc w:val="both"/>
            </w:pPr>
          </w:p>
          <w:p w:rsidR="00737BB1" w:rsidRDefault="00737BB1" w:rsidP="003F325C">
            <w:pPr>
              <w:jc w:val="both"/>
            </w:pPr>
            <w:r>
              <w:rPr>
                <w:rFonts w:ascii="Calibri" w:hAnsi="Calibri" w:cs="Calibri"/>
              </w:rPr>
              <w:t>Curriculum will align with Common Core State Standards.</w:t>
            </w:r>
          </w:p>
        </w:tc>
      </w:tr>
      <w:tr w:rsidR="00F77C3B" w:rsidRPr="00A11021" w:rsidTr="00F77C3B">
        <w:tc>
          <w:tcPr>
            <w:tcW w:w="5256" w:type="dxa"/>
            <w:gridSpan w:val="2"/>
            <w:shd w:val="clear" w:color="auto" w:fill="F2DBDB" w:themeFill="accent2" w:themeFillTint="33"/>
          </w:tcPr>
          <w:p w:rsidR="00F77C3B" w:rsidRPr="003F325C" w:rsidRDefault="00F77C3B" w:rsidP="00F77C3B">
            <w:pPr>
              <w:rPr>
                <w:b/>
              </w:rPr>
            </w:pPr>
            <w:r w:rsidRPr="00D02971">
              <w:rPr>
                <w:rFonts w:ascii="Trebuchet MS" w:hAnsi="Trebuchet MS" w:cstheme="minorHAnsi"/>
                <w:b/>
                <w:color w:val="00B050"/>
              </w:rPr>
              <w:t>STEM</w:t>
            </w:r>
          </w:p>
        </w:tc>
      </w:tr>
      <w:tr w:rsidR="00587EAD" w:rsidRPr="00A11021" w:rsidTr="00F77C3B">
        <w:tc>
          <w:tcPr>
            <w:tcW w:w="5256" w:type="dxa"/>
            <w:gridSpan w:val="2"/>
            <w:shd w:val="clear" w:color="auto" w:fill="F2DBDB" w:themeFill="accent2" w:themeFillTint="33"/>
          </w:tcPr>
          <w:p w:rsidR="00587EAD" w:rsidRPr="003F325C" w:rsidRDefault="00587EAD" w:rsidP="00F77C3B">
            <w:pPr>
              <w:rPr>
                <w:b/>
              </w:rPr>
            </w:pPr>
            <w:r w:rsidRPr="003F325C">
              <w:rPr>
                <w:b/>
              </w:rPr>
              <w:fldChar w:fldCharType="begin">
                <w:ffData>
                  <w:name w:val="Text7"/>
                  <w:enabled/>
                  <w:calcOnExit w:val="0"/>
                  <w:textInput/>
                </w:ffData>
              </w:fldChar>
            </w:r>
            <w:r w:rsidRPr="003F325C">
              <w:rPr>
                <w:b/>
              </w:rPr>
              <w:instrText xml:space="preserve"> FORMTEXT </w:instrText>
            </w:r>
            <w:r w:rsidRPr="003F325C">
              <w:rPr>
                <w:b/>
              </w:rPr>
            </w:r>
            <w:r w:rsidRPr="003F325C">
              <w:rPr>
                <w:b/>
              </w:rPr>
              <w:fldChar w:fldCharType="separate"/>
            </w:r>
            <w:r w:rsidRPr="003F325C">
              <w:rPr>
                <w:b/>
              </w:rPr>
              <w:t>Q Environmental Resources 3</w:t>
            </w:r>
            <w:r w:rsidRPr="003F325C">
              <w:rPr>
                <w:b/>
              </w:rPr>
              <w:fldChar w:fldCharType="end"/>
            </w:r>
          </w:p>
        </w:tc>
      </w:tr>
      <w:tr w:rsidR="00587EAD" w:rsidTr="00F77C3B">
        <w:tc>
          <w:tcPr>
            <w:tcW w:w="1368" w:type="dxa"/>
          </w:tcPr>
          <w:p w:rsidR="00587EAD" w:rsidRPr="00A11021" w:rsidRDefault="00587EAD" w:rsidP="00F77C3B">
            <w:pPr>
              <w:rPr>
                <w:b/>
              </w:rPr>
            </w:pPr>
            <w:r w:rsidRPr="00A11021">
              <w:rPr>
                <w:b/>
              </w:rPr>
              <w:t>Course #</w:t>
            </w:r>
          </w:p>
        </w:tc>
        <w:tc>
          <w:tcPr>
            <w:tcW w:w="3888" w:type="dxa"/>
          </w:tcPr>
          <w:p w:rsidR="00587EAD" w:rsidRDefault="00587EAD" w:rsidP="00F77C3B">
            <w:r>
              <w:fldChar w:fldCharType="begin">
                <w:ffData>
                  <w:name w:val="Text2"/>
                  <w:enabled/>
                  <w:calcOnExit w:val="0"/>
                  <w:textInput/>
                </w:ffData>
              </w:fldChar>
            </w:r>
            <w:r>
              <w:instrText xml:space="preserve"> FORMTEXT </w:instrText>
            </w:r>
            <w:r>
              <w:fldChar w:fldCharType="separate"/>
            </w:r>
            <w:r w:rsidRPr="003F325C">
              <w:t>8113010</w:t>
            </w:r>
            <w:r>
              <w:fldChar w:fldCharType="end"/>
            </w:r>
          </w:p>
        </w:tc>
      </w:tr>
      <w:tr w:rsidR="00587EAD" w:rsidTr="00F77C3B">
        <w:tc>
          <w:tcPr>
            <w:tcW w:w="1368" w:type="dxa"/>
          </w:tcPr>
          <w:p w:rsidR="00587EAD" w:rsidRPr="00A11021" w:rsidRDefault="00587EAD" w:rsidP="00F77C3B">
            <w:pPr>
              <w:rPr>
                <w:b/>
              </w:rPr>
            </w:pPr>
            <w:r w:rsidRPr="00A11021">
              <w:rPr>
                <w:b/>
              </w:rPr>
              <w:t>Grade Level</w:t>
            </w:r>
          </w:p>
        </w:tc>
        <w:tc>
          <w:tcPr>
            <w:tcW w:w="3888" w:type="dxa"/>
          </w:tcPr>
          <w:p w:rsidR="00587EAD" w:rsidRDefault="00587EAD" w:rsidP="00F77C3B">
            <w:r>
              <w:fldChar w:fldCharType="begin">
                <w:ffData>
                  <w:name w:val="Text3"/>
                  <w:enabled/>
                  <w:calcOnExit w:val="0"/>
                  <w:textInput/>
                </w:ffData>
              </w:fldChar>
            </w:r>
            <w:r>
              <w:instrText xml:space="preserve"> FORMTEXT </w:instrText>
            </w:r>
            <w:r>
              <w:fldChar w:fldCharType="separate"/>
            </w:r>
            <w:r w:rsidRPr="003F325C">
              <w:t>9-12</w:t>
            </w:r>
            <w:r>
              <w:fldChar w:fldCharType="end"/>
            </w:r>
          </w:p>
        </w:tc>
      </w:tr>
      <w:tr w:rsidR="00587EAD" w:rsidTr="00F77C3B">
        <w:tc>
          <w:tcPr>
            <w:tcW w:w="1368" w:type="dxa"/>
          </w:tcPr>
          <w:p w:rsidR="00587EAD" w:rsidRPr="00A11021" w:rsidRDefault="00587EAD" w:rsidP="00F77C3B">
            <w:pPr>
              <w:rPr>
                <w:b/>
              </w:rPr>
            </w:pPr>
            <w:r w:rsidRPr="00A11021">
              <w:rPr>
                <w:b/>
              </w:rPr>
              <w:t>Length</w:t>
            </w:r>
          </w:p>
        </w:tc>
        <w:tc>
          <w:tcPr>
            <w:tcW w:w="3888" w:type="dxa"/>
          </w:tcPr>
          <w:p w:rsidR="00587EAD" w:rsidRDefault="00587EAD" w:rsidP="00F77C3B">
            <w:r>
              <w:fldChar w:fldCharType="begin">
                <w:ffData>
                  <w:name w:val="Text4"/>
                  <w:enabled/>
                  <w:calcOnExit w:val="0"/>
                  <w:textInput/>
                </w:ffData>
              </w:fldChar>
            </w:r>
            <w:r>
              <w:instrText xml:space="preserve"> FORMTEXT </w:instrText>
            </w:r>
            <w:r>
              <w:fldChar w:fldCharType="separate"/>
            </w:r>
            <w:r w:rsidRPr="003F325C">
              <w:t>1 year</w:t>
            </w:r>
            <w:r>
              <w:fldChar w:fldCharType="end"/>
            </w:r>
          </w:p>
        </w:tc>
      </w:tr>
      <w:tr w:rsidR="00587EAD" w:rsidTr="00F77C3B">
        <w:tc>
          <w:tcPr>
            <w:tcW w:w="1368" w:type="dxa"/>
          </w:tcPr>
          <w:p w:rsidR="00587EAD" w:rsidRPr="00A11021" w:rsidRDefault="00587EAD" w:rsidP="00F77C3B">
            <w:pPr>
              <w:rPr>
                <w:b/>
              </w:rPr>
            </w:pPr>
            <w:r w:rsidRPr="00A11021">
              <w:rPr>
                <w:b/>
              </w:rPr>
              <w:t>Prerequisite</w:t>
            </w:r>
          </w:p>
        </w:tc>
        <w:tc>
          <w:tcPr>
            <w:tcW w:w="3888" w:type="dxa"/>
          </w:tcPr>
          <w:p w:rsidR="00587EAD" w:rsidRDefault="00587EAD" w:rsidP="00F77C3B">
            <w:r>
              <w:fldChar w:fldCharType="begin">
                <w:ffData>
                  <w:name w:val="Text5"/>
                  <w:enabled/>
                  <w:calcOnExit w:val="0"/>
                  <w:textInput/>
                </w:ffData>
              </w:fldChar>
            </w:r>
            <w:r>
              <w:instrText xml:space="preserve"> FORMTEXT </w:instrText>
            </w:r>
            <w:r>
              <w:fldChar w:fldCharType="separate"/>
            </w:r>
            <w:r w:rsidRPr="003F325C">
              <w:t>Agricultural Biotechnology 2</w:t>
            </w:r>
            <w:r>
              <w:fldChar w:fldCharType="end"/>
            </w:r>
          </w:p>
        </w:tc>
      </w:tr>
      <w:tr w:rsidR="00587EAD" w:rsidTr="00F77C3B">
        <w:tc>
          <w:tcPr>
            <w:tcW w:w="1368" w:type="dxa"/>
          </w:tcPr>
          <w:p w:rsidR="00587EAD" w:rsidRPr="00A11021" w:rsidRDefault="00587EAD" w:rsidP="00F77C3B">
            <w:pPr>
              <w:rPr>
                <w:b/>
              </w:rPr>
            </w:pPr>
            <w:r w:rsidRPr="00A11021">
              <w:rPr>
                <w:b/>
              </w:rPr>
              <w:t>Credit</w:t>
            </w:r>
          </w:p>
        </w:tc>
        <w:tc>
          <w:tcPr>
            <w:tcW w:w="3888" w:type="dxa"/>
          </w:tcPr>
          <w:p w:rsidR="00587EAD" w:rsidRDefault="00587EAD" w:rsidP="00F77C3B">
            <w:r>
              <w:fldChar w:fldCharType="begin">
                <w:ffData>
                  <w:name w:val="Text6"/>
                  <w:enabled/>
                  <w:calcOnExit w:val="0"/>
                  <w:textInput/>
                </w:ffData>
              </w:fldChar>
            </w:r>
            <w:r>
              <w:instrText xml:space="preserve"> FORMTEXT </w:instrText>
            </w:r>
            <w:r>
              <w:fldChar w:fldCharType="separate"/>
            </w:r>
            <w:r>
              <w:t>1</w:t>
            </w:r>
            <w:r>
              <w:fldChar w:fldCharType="end"/>
            </w:r>
          </w:p>
        </w:tc>
      </w:tr>
      <w:tr w:rsidR="00587EAD" w:rsidTr="00F77C3B">
        <w:tc>
          <w:tcPr>
            <w:tcW w:w="5256" w:type="dxa"/>
            <w:gridSpan w:val="2"/>
          </w:tcPr>
          <w:p w:rsidR="00587EAD" w:rsidRDefault="00587EAD" w:rsidP="00F77C3B">
            <w:pPr>
              <w:jc w:val="both"/>
            </w:pPr>
            <w:r>
              <w:fldChar w:fldCharType="begin">
                <w:ffData>
                  <w:name w:val="Text1"/>
                  <w:enabled/>
                  <w:calcOnExit w:val="0"/>
                  <w:textInput/>
                </w:ffData>
              </w:fldChar>
            </w:r>
            <w:r>
              <w:instrText xml:space="preserve"> FORMTEXT </w:instrText>
            </w:r>
            <w:r>
              <w:fldChar w:fldCharType="separate"/>
            </w:r>
            <w:r w:rsidRPr="003F325C">
              <w:t>This course is designed to develop competencies in the areas of water resources, native flora and fauna, Florida ecosystems, soil characteristics, and collecting, recording and analyzing data.</w:t>
            </w:r>
            <w:r>
              <w:fldChar w:fldCharType="end"/>
            </w:r>
          </w:p>
          <w:p w:rsidR="00737BB1" w:rsidRDefault="00737BB1" w:rsidP="00F77C3B">
            <w:pPr>
              <w:jc w:val="both"/>
            </w:pPr>
          </w:p>
          <w:p w:rsidR="00737BB1" w:rsidRDefault="00737BB1" w:rsidP="00F77C3B">
            <w:pPr>
              <w:jc w:val="both"/>
            </w:pPr>
            <w:r>
              <w:rPr>
                <w:rFonts w:ascii="Calibri" w:hAnsi="Calibri" w:cs="Calibri"/>
              </w:rPr>
              <w:t>Curriculum will align with Common Core State Standards.</w:t>
            </w:r>
          </w:p>
        </w:tc>
      </w:tr>
    </w:tbl>
    <w:p w:rsidR="00587EAD" w:rsidRDefault="00587EAD" w:rsidP="00587EAD"/>
    <w:p w:rsidR="0008198F" w:rsidRDefault="0008198F" w:rsidP="00587EAD"/>
    <w:p w:rsidR="0008198F" w:rsidRDefault="0008198F" w:rsidP="00587EAD"/>
    <w:tbl>
      <w:tblPr>
        <w:tblStyle w:val="TableGrid"/>
        <w:tblW w:w="0" w:type="auto"/>
        <w:tblLook w:val="04A0" w:firstRow="1" w:lastRow="0" w:firstColumn="1" w:lastColumn="0" w:noHBand="0" w:noVBand="1"/>
      </w:tblPr>
      <w:tblGrid>
        <w:gridCol w:w="1368"/>
        <w:gridCol w:w="3888"/>
      </w:tblGrid>
      <w:tr w:rsidR="00F77C3B" w:rsidRPr="00A11021" w:rsidTr="00F77C3B">
        <w:tc>
          <w:tcPr>
            <w:tcW w:w="5256" w:type="dxa"/>
            <w:gridSpan w:val="2"/>
            <w:shd w:val="clear" w:color="auto" w:fill="F2DBDB" w:themeFill="accent2" w:themeFillTint="33"/>
          </w:tcPr>
          <w:p w:rsidR="00F77C3B" w:rsidRPr="003F325C" w:rsidRDefault="00F77C3B" w:rsidP="00F77C3B">
            <w:pPr>
              <w:rPr>
                <w:b/>
              </w:rPr>
            </w:pPr>
            <w:r w:rsidRPr="00D02971">
              <w:rPr>
                <w:rFonts w:ascii="Trebuchet MS" w:hAnsi="Trebuchet MS" w:cstheme="minorHAnsi"/>
                <w:b/>
                <w:color w:val="00B050"/>
              </w:rPr>
              <w:lastRenderedPageBreak/>
              <w:t>STEM</w:t>
            </w:r>
          </w:p>
        </w:tc>
      </w:tr>
      <w:tr w:rsidR="00587EAD" w:rsidRPr="00A11021" w:rsidTr="00F77C3B">
        <w:tc>
          <w:tcPr>
            <w:tcW w:w="5256" w:type="dxa"/>
            <w:gridSpan w:val="2"/>
            <w:shd w:val="clear" w:color="auto" w:fill="F2DBDB" w:themeFill="accent2" w:themeFillTint="33"/>
          </w:tcPr>
          <w:p w:rsidR="00587EAD" w:rsidRPr="003F325C" w:rsidRDefault="00587EAD" w:rsidP="00F77C3B">
            <w:pPr>
              <w:rPr>
                <w:b/>
              </w:rPr>
            </w:pPr>
            <w:r w:rsidRPr="003F325C">
              <w:rPr>
                <w:b/>
              </w:rPr>
              <w:fldChar w:fldCharType="begin">
                <w:ffData>
                  <w:name w:val="Text7"/>
                  <w:enabled/>
                  <w:calcOnExit w:val="0"/>
                  <w:textInput/>
                </w:ffData>
              </w:fldChar>
            </w:r>
            <w:r w:rsidRPr="003F325C">
              <w:rPr>
                <w:b/>
              </w:rPr>
              <w:instrText xml:space="preserve"> FORMTEXT </w:instrText>
            </w:r>
            <w:r w:rsidRPr="003F325C">
              <w:rPr>
                <w:b/>
              </w:rPr>
            </w:r>
            <w:r w:rsidRPr="003F325C">
              <w:rPr>
                <w:b/>
              </w:rPr>
              <w:fldChar w:fldCharType="separate"/>
            </w:r>
            <w:r w:rsidRPr="003F325C">
              <w:rPr>
                <w:b/>
              </w:rPr>
              <w:t>Q Environmental Resources 4</w:t>
            </w:r>
            <w:r w:rsidRPr="003F325C">
              <w:rPr>
                <w:b/>
              </w:rPr>
              <w:fldChar w:fldCharType="end"/>
            </w:r>
          </w:p>
        </w:tc>
      </w:tr>
      <w:tr w:rsidR="00587EAD" w:rsidTr="00F77C3B">
        <w:tc>
          <w:tcPr>
            <w:tcW w:w="1368" w:type="dxa"/>
          </w:tcPr>
          <w:p w:rsidR="00587EAD" w:rsidRPr="00A11021" w:rsidRDefault="00587EAD" w:rsidP="00F77C3B">
            <w:pPr>
              <w:rPr>
                <w:b/>
              </w:rPr>
            </w:pPr>
            <w:r w:rsidRPr="00A11021">
              <w:rPr>
                <w:b/>
              </w:rPr>
              <w:t>Course #</w:t>
            </w:r>
          </w:p>
        </w:tc>
        <w:tc>
          <w:tcPr>
            <w:tcW w:w="3888" w:type="dxa"/>
          </w:tcPr>
          <w:p w:rsidR="00587EAD" w:rsidRDefault="00587EAD" w:rsidP="00F77C3B">
            <w:r>
              <w:fldChar w:fldCharType="begin">
                <w:ffData>
                  <w:name w:val="Text2"/>
                  <w:enabled/>
                  <w:calcOnExit w:val="0"/>
                  <w:textInput/>
                </w:ffData>
              </w:fldChar>
            </w:r>
            <w:r>
              <w:instrText xml:space="preserve"> FORMTEXT </w:instrText>
            </w:r>
            <w:r>
              <w:fldChar w:fldCharType="separate"/>
            </w:r>
            <w:r w:rsidRPr="003F325C">
              <w:t>8113020</w:t>
            </w:r>
            <w:r>
              <w:fldChar w:fldCharType="end"/>
            </w:r>
          </w:p>
        </w:tc>
      </w:tr>
      <w:tr w:rsidR="00587EAD" w:rsidTr="00F77C3B">
        <w:tc>
          <w:tcPr>
            <w:tcW w:w="1368" w:type="dxa"/>
          </w:tcPr>
          <w:p w:rsidR="00587EAD" w:rsidRPr="00A11021" w:rsidRDefault="00587EAD" w:rsidP="00F77C3B">
            <w:pPr>
              <w:rPr>
                <w:b/>
              </w:rPr>
            </w:pPr>
            <w:r w:rsidRPr="00A11021">
              <w:rPr>
                <w:b/>
              </w:rPr>
              <w:t>Grade Level</w:t>
            </w:r>
          </w:p>
        </w:tc>
        <w:tc>
          <w:tcPr>
            <w:tcW w:w="3888" w:type="dxa"/>
          </w:tcPr>
          <w:p w:rsidR="00587EAD" w:rsidRDefault="00587EAD" w:rsidP="00F77C3B">
            <w:r>
              <w:fldChar w:fldCharType="begin">
                <w:ffData>
                  <w:name w:val="Text3"/>
                  <w:enabled/>
                  <w:calcOnExit w:val="0"/>
                  <w:textInput/>
                </w:ffData>
              </w:fldChar>
            </w:r>
            <w:r>
              <w:instrText xml:space="preserve"> FORMTEXT </w:instrText>
            </w:r>
            <w:r>
              <w:fldChar w:fldCharType="separate"/>
            </w:r>
            <w:r w:rsidRPr="003F325C">
              <w:t>9-12</w:t>
            </w:r>
            <w:r>
              <w:fldChar w:fldCharType="end"/>
            </w:r>
          </w:p>
        </w:tc>
      </w:tr>
      <w:tr w:rsidR="00587EAD" w:rsidTr="00F77C3B">
        <w:tc>
          <w:tcPr>
            <w:tcW w:w="1368" w:type="dxa"/>
          </w:tcPr>
          <w:p w:rsidR="00587EAD" w:rsidRPr="00A11021" w:rsidRDefault="00587EAD" w:rsidP="00F77C3B">
            <w:pPr>
              <w:rPr>
                <w:b/>
              </w:rPr>
            </w:pPr>
            <w:r w:rsidRPr="00A11021">
              <w:rPr>
                <w:b/>
              </w:rPr>
              <w:t>Length</w:t>
            </w:r>
          </w:p>
        </w:tc>
        <w:tc>
          <w:tcPr>
            <w:tcW w:w="3888" w:type="dxa"/>
          </w:tcPr>
          <w:p w:rsidR="00587EAD" w:rsidRDefault="00587EAD" w:rsidP="00F77C3B">
            <w:r>
              <w:fldChar w:fldCharType="begin">
                <w:ffData>
                  <w:name w:val="Text4"/>
                  <w:enabled/>
                  <w:calcOnExit w:val="0"/>
                  <w:textInput/>
                </w:ffData>
              </w:fldChar>
            </w:r>
            <w:r>
              <w:instrText xml:space="preserve"> FORMTEXT </w:instrText>
            </w:r>
            <w:r>
              <w:fldChar w:fldCharType="separate"/>
            </w:r>
            <w:r w:rsidRPr="003F325C">
              <w:t>1 year</w:t>
            </w:r>
            <w:r>
              <w:fldChar w:fldCharType="end"/>
            </w:r>
          </w:p>
        </w:tc>
      </w:tr>
      <w:tr w:rsidR="00587EAD" w:rsidTr="00F77C3B">
        <w:tc>
          <w:tcPr>
            <w:tcW w:w="1368" w:type="dxa"/>
          </w:tcPr>
          <w:p w:rsidR="00587EAD" w:rsidRPr="00A11021" w:rsidRDefault="00587EAD" w:rsidP="00F77C3B">
            <w:pPr>
              <w:rPr>
                <w:b/>
              </w:rPr>
            </w:pPr>
            <w:r w:rsidRPr="00A11021">
              <w:rPr>
                <w:b/>
              </w:rPr>
              <w:t>Prerequisite</w:t>
            </w:r>
          </w:p>
        </w:tc>
        <w:tc>
          <w:tcPr>
            <w:tcW w:w="3888" w:type="dxa"/>
          </w:tcPr>
          <w:p w:rsidR="00587EAD" w:rsidRDefault="00587EAD" w:rsidP="00F77C3B">
            <w:r>
              <w:fldChar w:fldCharType="begin">
                <w:ffData>
                  <w:name w:val="Text5"/>
                  <w:enabled/>
                  <w:calcOnExit w:val="0"/>
                  <w:textInput/>
                </w:ffData>
              </w:fldChar>
            </w:r>
            <w:r>
              <w:instrText xml:space="preserve"> FORMTEXT </w:instrText>
            </w:r>
            <w:r>
              <w:fldChar w:fldCharType="separate"/>
            </w:r>
            <w:r w:rsidRPr="003F325C">
              <w:t>Environmental Resources 3</w:t>
            </w:r>
            <w:r>
              <w:fldChar w:fldCharType="end"/>
            </w:r>
          </w:p>
        </w:tc>
      </w:tr>
      <w:tr w:rsidR="00587EAD" w:rsidTr="00F77C3B">
        <w:tc>
          <w:tcPr>
            <w:tcW w:w="1368" w:type="dxa"/>
          </w:tcPr>
          <w:p w:rsidR="00587EAD" w:rsidRPr="00A11021" w:rsidRDefault="00587EAD" w:rsidP="00F77C3B">
            <w:pPr>
              <w:rPr>
                <w:b/>
              </w:rPr>
            </w:pPr>
            <w:r w:rsidRPr="00A11021">
              <w:rPr>
                <w:b/>
              </w:rPr>
              <w:t>Credit</w:t>
            </w:r>
          </w:p>
        </w:tc>
        <w:tc>
          <w:tcPr>
            <w:tcW w:w="3888" w:type="dxa"/>
          </w:tcPr>
          <w:p w:rsidR="00587EAD" w:rsidRDefault="00587EAD" w:rsidP="00F77C3B">
            <w:r>
              <w:fldChar w:fldCharType="begin">
                <w:ffData>
                  <w:name w:val="Text6"/>
                  <w:enabled/>
                  <w:calcOnExit w:val="0"/>
                  <w:textInput/>
                </w:ffData>
              </w:fldChar>
            </w:r>
            <w:r>
              <w:instrText xml:space="preserve"> FORMTEXT </w:instrText>
            </w:r>
            <w:r>
              <w:fldChar w:fldCharType="separate"/>
            </w:r>
            <w:r>
              <w:t>1</w:t>
            </w:r>
            <w:r>
              <w:fldChar w:fldCharType="end"/>
            </w:r>
          </w:p>
        </w:tc>
      </w:tr>
      <w:tr w:rsidR="00587EAD" w:rsidTr="00F77C3B">
        <w:tc>
          <w:tcPr>
            <w:tcW w:w="5256" w:type="dxa"/>
            <w:gridSpan w:val="2"/>
          </w:tcPr>
          <w:p w:rsidR="00587EAD" w:rsidRDefault="00587EAD" w:rsidP="00F77C3B">
            <w:pPr>
              <w:jc w:val="both"/>
            </w:pPr>
            <w:r>
              <w:fldChar w:fldCharType="begin">
                <w:ffData>
                  <w:name w:val="Text1"/>
                  <w:enabled/>
                  <w:calcOnExit w:val="0"/>
                  <w:textInput/>
                </w:ffData>
              </w:fldChar>
            </w:r>
            <w:r>
              <w:instrText xml:space="preserve"> FORMTEXT </w:instrText>
            </w:r>
            <w:r>
              <w:fldChar w:fldCharType="separate"/>
            </w:r>
            <w:r w:rsidRPr="003F325C">
              <w:t>This course is designed to develop competencies in the areas of land management, weather systems, wildlife programs, commodity and non-commodity resources, sustainable agriculture and environmental research.</w:t>
            </w:r>
            <w:r>
              <w:fldChar w:fldCharType="end"/>
            </w:r>
          </w:p>
          <w:p w:rsidR="00737BB1" w:rsidRDefault="00737BB1" w:rsidP="00F77C3B">
            <w:pPr>
              <w:jc w:val="both"/>
            </w:pPr>
          </w:p>
          <w:p w:rsidR="00737BB1" w:rsidRDefault="00737BB1" w:rsidP="00F77C3B">
            <w:pPr>
              <w:jc w:val="both"/>
            </w:pPr>
            <w:r>
              <w:rPr>
                <w:rFonts w:ascii="Calibri" w:hAnsi="Calibri" w:cs="Calibri"/>
              </w:rPr>
              <w:t>Curriculum will align with Common Core State Standards.</w:t>
            </w:r>
          </w:p>
        </w:tc>
      </w:tr>
    </w:tbl>
    <w:p w:rsidR="00737BB1" w:rsidRDefault="00737BB1" w:rsidP="003F325C"/>
    <w:tbl>
      <w:tblPr>
        <w:tblStyle w:val="TableGrid"/>
        <w:tblW w:w="0" w:type="auto"/>
        <w:shd w:val="clear" w:color="auto" w:fill="FFFFCC"/>
        <w:tblLook w:val="04A0" w:firstRow="1" w:lastRow="0" w:firstColumn="1" w:lastColumn="0" w:noHBand="0" w:noVBand="1"/>
      </w:tblPr>
      <w:tblGrid>
        <w:gridCol w:w="5256"/>
      </w:tblGrid>
      <w:tr w:rsidR="00565402" w:rsidTr="006A0080">
        <w:tc>
          <w:tcPr>
            <w:tcW w:w="5256" w:type="dxa"/>
            <w:shd w:val="clear" w:color="auto" w:fill="FFFFCC"/>
          </w:tcPr>
          <w:p w:rsidR="00565402" w:rsidRDefault="00565402" w:rsidP="00565402">
            <w:pPr>
              <w:jc w:val="center"/>
              <w:rPr>
                <w:b/>
                <w:sz w:val="24"/>
                <w:szCs w:val="24"/>
              </w:rPr>
            </w:pPr>
            <w:r>
              <w:br w:type="page"/>
            </w:r>
            <w:r w:rsidRPr="00F43B40">
              <w:rPr>
                <w:b/>
                <w:sz w:val="24"/>
                <w:szCs w:val="24"/>
              </w:rPr>
              <w:t>Principles of Agribusiness</w:t>
            </w:r>
          </w:p>
          <w:p w:rsidR="002E3BF1" w:rsidRPr="002E3BF1" w:rsidRDefault="002E3BF1" w:rsidP="002E3BF1">
            <w:pPr>
              <w:jc w:val="both"/>
              <w:rPr>
                <w:b/>
                <w:sz w:val="24"/>
                <w:szCs w:val="24"/>
              </w:rPr>
            </w:pPr>
            <w:r w:rsidRPr="002E3BF1">
              <w:rPr>
                <w:rFonts w:cs="Arial"/>
              </w:rPr>
              <w:t>The purpose of this program is to serve as a supplemental program to provide Agriculture, Food, and Natural Resource Education students with the opportunity, to learn the business side of agriculture commodities as well as essential functions of leadership and management.</w:t>
            </w:r>
          </w:p>
          <w:p w:rsidR="00F43B40" w:rsidRPr="00F43B40" w:rsidRDefault="006A0080" w:rsidP="00565402">
            <w:pPr>
              <w:jc w:val="center"/>
              <w:rPr>
                <w:b/>
                <w:color w:val="FF0000"/>
                <w:sz w:val="24"/>
                <w:szCs w:val="24"/>
              </w:rPr>
            </w:pPr>
            <w:r>
              <w:rPr>
                <w:b/>
              </w:rPr>
              <w:t xml:space="preserve">The following three </w:t>
            </w:r>
            <w:r w:rsidR="00AF08D0">
              <w:rPr>
                <w:b/>
              </w:rPr>
              <w:t>c</w:t>
            </w:r>
            <w:r w:rsidR="00F43B40" w:rsidRPr="00F43B40">
              <w:rPr>
                <w:b/>
              </w:rPr>
              <w:t>ourses must be taken in this sequence</w:t>
            </w:r>
            <w:r w:rsidR="00F43B40">
              <w:rPr>
                <w:b/>
              </w:rPr>
              <w:t>.</w:t>
            </w:r>
          </w:p>
        </w:tc>
      </w:tr>
    </w:tbl>
    <w:p w:rsidR="00565402" w:rsidRDefault="00565402" w:rsidP="00565402"/>
    <w:tbl>
      <w:tblPr>
        <w:tblStyle w:val="TableGrid"/>
        <w:tblW w:w="0" w:type="auto"/>
        <w:tblLook w:val="04A0" w:firstRow="1" w:lastRow="0" w:firstColumn="1" w:lastColumn="0" w:noHBand="0" w:noVBand="1"/>
      </w:tblPr>
      <w:tblGrid>
        <w:gridCol w:w="1368"/>
        <w:gridCol w:w="3888"/>
      </w:tblGrid>
      <w:tr w:rsidR="00D02971" w:rsidRPr="00A11021" w:rsidTr="006A0080">
        <w:tc>
          <w:tcPr>
            <w:tcW w:w="5256" w:type="dxa"/>
            <w:gridSpan w:val="2"/>
            <w:shd w:val="clear" w:color="auto" w:fill="FFFFCC"/>
          </w:tcPr>
          <w:p w:rsidR="00D02971" w:rsidRDefault="00D02971">
            <w:r w:rsidRPr="009A5606">
              <w:rPr>
                <w:rFonts w:ascii="Trebuchet MS" w:hAnsi="Trebuchet MS" w:cstheme="minorHAnsi"/>
                <w:b/>
                <w:color w:val="00B050"/>
              </w:rPr>
              <w:t>STEM</w:t>
            </w:r>
          </w:p>
        </w:tc>
      </w:tr>
      <w:tr w:rsidR="00F43B40" w:rsidRPr="00A11021" w:rsidTr="006A0080">
        <w:tc>
          <w:tcPr>
            <w:tcW w:w="5256" w:type="dxa"/>
            <w:gridSpan w:val="2"/>
            <w:shd w:val="clear" w:color="auto" w:fill="FFFFCC"/>
          </w:tcPr>
          <w:p w:rsidR="00F43B40" w:rsidRPr="003F325C" w:rsidRDefault="00BA13AC" w:rsidP="00753383">
            <w:pPr>
              <w:rPr>
                <w:b/>
              </w:rPr>
            </w:pPr>
            <w:r w:rsidRPr="005E7E53">
              <w:rPr>
                <w:rFonts w:cstheme="minorHAnsi"/>
                <w:b/>
              </w:rPr>
              <w:fldChar w:fldCharType="begin">
                <w:ffData>
                  <w:name w:val="Text2"/>
                  <w:enabled/>
                  <w:calcOnExit w:val="0"/>
                  <w:textInput/>
                </w:ffData>
              </w:fldChar>
            </w:r>
            <w:r w:rsidR="00F43B40" w:rsidRPr="005E7E53">
              <w:rPr>
                <w:rFonts w:cstheme="minorHAnsi"/>
                <w:b/>
              </w:rPr>
              <w:instrText xml:space="preserve"> FORMTEXT </w:instrText>
            </w:r>
            <w:r w:rsidRPr="005E7E53">
              <w:rPr>
                <w:rFonts w:cstheme="minorHAnsi"/>
                <w:b/>
              </w:rPr>
            </w:r>
            <w:r w:rsidRPr="005E7E53">
              <w:rPr>
                <w:rFonts w:cstheme="minorHAnsi"/>
                <w:b/>
              </w:rPr>
              <w:fldChar w:fldCharType="separate"/>
            </w:r>
            <w:r w:rsidR="00F43B40" w:rsidRPr="005E7E53">
              <w:rPr>
                <w:b/>
              </w:rPr>
              <w:t xml:space="preserve">Q </w:t>
            </w:r>
            <w:r w:rsidR="00F43B40" w:rsidRPr="005E7E53">
              <w:rPr>
                <w:rFonts w:cstheme="minorHAnsi"/>
                <w:b/>
                <w:noProof/>
              </w:rPr>
              <w:t>Agriscience Foundations</w:t>
            </w:r>
            <w:r w:rsidR="00F43B40" w:rsidRPr="005E7E53">
              <w:rPr>
                <w:rFonts w:cstheme="minorHAnsi"/>
                <w:b/>
              </w:rPr>
              <w:t xml:space="preserve"> 1</w:t>
            </w:r>
            <w:r w:rsidRPr="005E7E53">
              <w:rPr>
                <w:rFonts w:cstheme="minorHAnsi"/>
                <w:b/>
              </w:rPr>
              <w:fldChar w:fldCharType="end"/>
            </w:r>
          </w:p>
        </w:tc>
      </w:tr>
      <w:tr w:rsidR="00F43B40" w:rsidTr="00753383">
        <w:tc>
          <w:tcPr>
            <w:tcW w:w="1368" w:type="dxa"/>
          </w:tcPr>
          <w:p w:rsidR="00F43B40" w:rsidRPr="00A11021" w:rsidRDefault="00F43B40" w:rsidP="00753383">
            <w:pPr>
              <w:rPr>
                <w:b/>
              </w:rPr>
            </w:pPr>
            <w:r w:rsidRPr="00A11021">
              <w:rPr>
                <w:b/>
              </w:rPr>
              <w:t>Course #</w:t>
            </w:r>
          </w:p>
        </w:tc>
        <w:tc>
          <w:tcPr>
            <w:tcW w:w="3888" w:type="dxa"/>
          </w:tcPr>
          <w:p w:rsidR="00F43B40" w:rsidRDefault="00F43B40" w:rsidP="00753383">
            <w:r>
              <w:t>81068100</w:t>
            </w:r>
          </w:p>
        </w:tc>
      </w:tr>
      <w:tr w:rsidR="00F43B40" w:rsidTr="00753383">
        <w:tc>
          <w:tcPr>
            <w:tcW w:w="1368" w:type="dxa"/>
          </w:tcPr>
          <w:p w:rsidR="00F43B40" w:rsidRPr="00A11021" w:rsidRDefault="00F43B40" w:rsidP="00753383">
            <w:pPr>
              <w:rPr>
                <w:b/>
              </w:rPr>
            </w:pPr>
            <w:r w:rsidRPr="00A11021">
              <w:rPr>
                <w:b/>
              </w:rPr>
              <w:t>Grade Level</w:t>
            </w:r>
          </w:p>
        </w:tc>
        <w:tc>
          <w:tcPr>
            <w:tcW w:w="3888" w:type="dxa"/>
          </w:tcPr>
          <w:p w:rsidR="00F43B40" w:rsidRDefault="00BA13AC" w:rsidP="00753383">
            <w:r>
              <w:fldChar w:fldCharType="begin">
                <w:ffData>
                  <w:name w:val="Text3"/>
                  <w:enabled/>
                  <w:calcOnExit w:val="0"/>
                  <w:textInput/>
                </w:ffData>
              </w:fldChar>
            </w:r>
            <w:r w:rsidR="00F43B40">
              <w:instrText xml:space="preserve"> FORMTEXT </w:instrText>
            </w:r>
            <w:r>
              <w:fldChar w:fldCharType="separate"/>
            </w:r>
            <w:r w:rsidR="00F43B40" w:rsidRPr="003F325C">
              <w:t>9-12</w:t>
            </w:r>
            <w:r>
              <w:fldChar w:fldCharType="end"/>
            </w:r>
          </w:p>
        </w:tc>
      </w:tr>
      <w:tr w:rsidR="00F43B40" w:rsidTr="00753383">
        <w:tc>
          <w:tcPr>
            <w:tcW w:w="1368" w:type="dxa"/>
          </w:tcPr>
          <w:p w:rsidR="00F43B40" w:rsidRPr="00A11021" w:rsidRDefault="00F43B40" w:rsidP="00753383">
            <w:pPr>
              <w:rPr>
                <w:b/>
              </w:rPr>
            </w:pPr>
            <w:r w:rsidRPr="00A11021">
              <w:rPr>
                <w:b/>
              </w:rPr>
              <w:t>Length</w:t>
            </w:r>
          </w:p>
        </w:tc>
        <w:tc>
          <w:tcPr>
            <w:tcW w:w="3888" w:type="dxa"/>
          </w:tcPr>
          <w:p w:rsidR="00F43B40" w:rsidRDefault="00BA13AC" w:rsidP="00753383">
            <w:r>
              <w:fldChar w:fldCharType="begin">
                <w:ffData>
                  <w:name w:val="Text4"/>
                  <w:enabled/>
                  <w:calcOnExit w:val="0"/>
                  <w:textInput/>
                </w:ffData>
              </w:fldChar>
            </w:r>
            <w:r w:rsidR="00F43B40">
              <w:instrText xml:space="preserve"> FORMTEXT </w:instrText>
            </w:r>
            <w:r>
              <w:fldChar w:fldCharType="separate"/>
            </w:r>
            <w:r w:rsidR="00F43B40" w:rsidRPr="003F325C">
              <w:t>1 year</w:t>
            </w:r>
            <w:r>
              <w:fldChar w:fldCharType="end"/>
            </w:r>
          </w:p>
        </w:tc>
      </w:tr>
      <w:tr w:rsidR="00F43B40" w:rsidTr="00753383">
        <w:tc>
          <w:tcPr>
            <w:tcW w:w="1368" w:type="dxa"/>
          </w:tcPr>
          <w:p w:rsidR="00F43B40" w:rsidRPr="00A11021" w:rsidRDefault="00F43B40" w:rsidP="00753383">
            <w:pPr>
              <w:rPr>
                <w:b/>
              </w:rPr>
            </w:pPr>
            <w:r w:rsidRPr="00A11021">
              <w:rPr>
                <w:b/>
              </w:rPr>
              <w:t>Prerequisite</w:t>
            </w:r>
          </w:p>
        </w:tc>
        <w:tc>
          <w:tcPr>
            <w:tcW w:w="3888" w:type="dxa"/>
          </w:tcPr>
          <w:p w:rsidR="00F43B40" w:rsidRDefault="00F43B40" w:rsidP="00753383">
            <w:r>
              <w:t>None</w:t>
            </w:r>
          </w:p>
        </w:tc>
      </w:tr>
      <w:tr w:rsidR="00F43B40" w:rsidTr="00753383">
        <w:tc>
          <w:tcPr>
            <w:tcW w:w="1368" w:type="dxa"/>
          </w:tcPr>
          <w:p w:rsidR="00F43B40" w:rsidRPr="00A11021" w:rsidRDefault="00F43B40" w:rsidP="00753383">
            <w:pPr>
              <w:rPr>
                <w:b/>
              </w:rPr>
            </w:pPr>
            <w:r w:rsidRPr="00A11021">
              <w:rPr>
                <w:b/>
              </w:rPr>
              <w:t>Credit</w:t>
            </w:r>
          </w:p>
        </w:tc>
        <w:tc>
          <w:tcPr>
            <w:tcW w:w="3888" w:type="dxa"/>
          </w:tcPr>
          <w:p w:rsidR="00F43B40" w:rsidRDefault="00BA13AC" w:rsidP="00753383">
            <w:r>
              <w:fldChar w:fldCharType="begin">
                <w:ffData>
                  <w:name w:val="Text6"/>
                  <w:enabled/>
                  <w:calcOnExit w:val="0"/>
                  <w:textInput/>
                </w:ffData>
              </w:fldChar>
            </w:r>
            <w:r w:rsidR="00F43B40">
              <w:instrText xml:space="preserve"> FORMTEXT </w:instrText>
            </w:r>
            <w:r>
              <w:fldChar w:fldCharType="separate"/>
            </w:r>
            <w:r w:rsidR="00F43B40">
              <w:t>1</w:t>
            </w:r>
            <w:r>
              <w:fldChar w:fldCharType="end"/>
            </w:r>
          </w:p>
        </w:tc>
      </w:tr>
      <w:tr w:rsidR="00F43B40" w:rsidTr="00753383">
        <w:tc>
          <w:tcPr>
            <w:tcW w:w="5256" w:type="dxa"/>
            <w:gridSpan w:val="2"/>
          </w:tcPr>
          <w:p w:rsidR="00F43B40" w:rsidRDefault="00BA13AC" w:rsidP="00753383">
            <w:pPr>
              <w:jc w:val="both"/>
            </w:pPr>
            <w:r>
              <w:fldChar w:fldCharType="begin">
                <w:ffData>
                  <w:name w:val="Text1"/>
                  <w:enabled/>
                  <w:calcOnExit w:val="0"/>
                  <w:textInput/>
                </w:ffData>
              </w:fldChar>
            </w:r>
            <w:r w:rsidR="00F43B40">
              <w:instrText xml:space="preserve"> FORMTEXT </w:instrText>
            </w:r>
            <w:r>
              <w:fldChar w:fldCharType="separate"/>
            </w:r>
            <w:r w:rsidR="00F43B40" w:rsidRPr="00D11D10">
              <w:t>This course is designed to develop competencies in the areas of agricultural history and the global impact of agriculture; career opportunities; scientific and research concepts; biological and physical science principles; environmental principles; agriscience safety; principles of leadership; and agribusiness, employability, and human relations skills in agriscience. Laboratory-based activities are an integral part of this course. These include the safe use and application of appropriate technology, scientific testing and observation equipment.</w:t>
            </w:r>
            <w:r>
              <w:fldChar w:fldCharType="end"/>
            </w:r>
          </w:p>
          <w:p w:rsidR="00335689" w:rsidRDefault="00335689" w:rsidP="00753383">
            <w:pPr>
              <w:jc w:val="both"/>
            </w:pPr>
          </w:p>
          <w:p w:rsidR="00335689" w:rsidRDefault="00335689" w:rsidP="00753383">
            <w:pPr>
              <w:jc w:val="both"/>
            </w:pPr>
            <w:r>
              <w:rPr>
                <w:rFonts w:ascii="Calibri" w:hAnsi="Calibri" w:cs="Calibri"/>
              </w:rPr>
              <w:t>Curriculum will align with Common Core State Standards.</w:t>
            </w:r>
          </w:p>
        </w:tc>
      </w:tr>
      <w:tr w:rsidR="00C27764" w:rsidRPr="00F43B40" w:rsidTr="006A0080">
        <w:tc>
          <w:tcPr>
            <w:tcW w:w="5256" w:type="dxa"/>
            <w:gridSpan w:val="2"/>
            <w:shd w:val="clear" w:color="auto" w:fill="FFFFCC"/>
          </w:tcPr>
          <w:p w:rsidR="00C27764" w:rsidRPr="00F43B40" w:rsidRDefault="00C27764" w:rsidP="006E6C8A">
            <w:pPr>
              <w:rPr>
                <w:b/>
              </w:rPr>
            </w:pPr>
            <w:r w:rsidRPr="00F43B40">
              <w:rPr>
                <w:b/>
              </w:rPr>
              <w:lastRenderedPageBreak/>
              <w:t>Agriculture Leadership and Management</w:t>
            </w:r>
          </w:p>
        </w:tc>
      </w:tr>
      <w:tr w:rsidR="00C27764" w:rsidRPr="00F43B40" w:rsidTr="006E6C8A">
        <w:tc>
          <w:tcPr>
            <w:tcW w:w="1368" w:type="dxa"/>
          </w:tcPr>
          <w:p w:rsidR="00C27764" w:rsidRPr="00F43B40" w:rsidRDefault="00C27764" w:rsidP="006E6C8A">
            <w:pPr>
              <w:rPr>
                <w:b/>
              </w:rPr>
            </w:pPr>
            <w:r w:rsidRPr="00F43B40">
              <w:rPr>
                <w:b/>
              </w:rPr>
              <w:t>Course #</w:t>
            </w:r>
          </w:p>
        </w:tc>
        <w:tc>
          <w:tcPr>
            <w:tcW w:w="3888" w:type="dxa"/>
          </w:tcPr>
          <w:p w:rsidR="00C27764" w:rsidRPr="00F43B40" w:rsidRDefault="00C27764" w:rsidP="006E6C8A">
            <w:r w:rsidRPr="00F43B40">
              <w:t>8009110</w:t>
            </w:r>
          </w:p>
        </w:tc>
      </w:tr>
      <w:tr w:rsidR="00C27764" w:rsidRPr="00F43B40" w:rsidTr="006E6C8A">
        <w:tc>
          <w:tcPr>
            <w:tcW w:w="1368" w:type="dxa"/>
          </w:tcPr>
          <w:p w:rsidR="00C27764" w:rsidRPr="00F43B40" w:rsidRDefault="00C27764" w:rsidP="006E6C8A">
            <w:pPr>
              <w:rPr>
                <w:b/>
              </w:rPr>
            </w:pPr>
            <w:r w:rsidRPr="00F43B40">
              <w:rPr>
                <w:b/>
              </w:rPr>
              <w:t>Grade Level</w:t>
            </w:r>
          </w:p>
        </w:tc>
        <w:tc>
          <w:tcPr>
            <w:tcW w:w="3888" w:type="dxa"/>
          </w:tcPr>
          <w:p w:rsidR="00C27764" w:rsidRPr="00F43B40" w:rsidRDefault="00BA13AC" w:rsidP="006E6C8A">
            <w:r w:rsidRPr="00F43B40">
              <w:fldChar w:fldCharType="begin">
                <w:ffData>
                  <w:name w:val="Text3"/>
                  <w:enabled/>
                  <w:calcOnExit w:val="0"/>
                  <w:textInput/>
                </w:ffData>
              </w:fldChar>
            </w:r>
            <w:r w:rsidR="00C27764" w:rsidRPr="00F43B40">
              <w:instrText xml:space="preserve"> FORMTEXT </w:instrText>
            </w:r>
            <w:r w:rsidRPr="00F43B40">
              <w:fldChar w:fldCharType="separate"/>
            </w:r>
            <w:r w:rsidR="00C27764" w:rsidRPr="00F43B40">
              <w:t>9-12</w:t>
            </w:r>
            <w:r w:rsidRPr="00F43B40">
              <w:fldChar w:fldCharType="end"/>
            </w:r>
          </w:p>
        </w:tc>
      </w:tr>
      <w:tr w:rsidR="00C27764" w:rsidRPr="00F43B40" w:rsidTr="006E6C8A">
        <w:tc>
          <w:tcPr>
            <w:tcW w:w="1368" w:type="dxa"/>
          </w:tcPr>
          <w:p w:rsidR="00C27764" w:rsidRPr="00F43B40" w:rsidRDefault="00C27764" w:rsidP="006E6C8A">
            <w:pPr>
              <w:rPr>
                <w:b/>
              </w:rPr>
            </w:pPr>
            <w:r w:rsidRPr="00F43B40">
              <w:rPr>
                <w:b/>
              </w:rPr>
              <w:t>Length</w:t>
            </w:r>
          </w:p>
        </w:tc>
        <w:tc>
          <w:tcPr>
            <w:tcW w:w="3888" w:type="dxa"/>
          </w:tcPr>
          <w:p w:rsidR="00C27764" w:rsidRPr="00F43B40" w:rsidRDefault="00BA13AC" w:rsidP="006E6C8A">
            <w:r w:rsidRPr="00F43B40">
              <w:fldChar w:fldCharType="begin">
                <w:ffData>
                  <w:name w:val="Text4"/>
                  <w:enabled/>
                  <w:calcOnExit w:val="0"/>
                  <w:textInput/>
                </w:ffData>
              </w:fldChar>
            </w:r>
            <w:r w:rsidR="00C27764" w:rsidRPr="00F43B40">
              <w:instrText xml:space="preserve"> FORMTEXT </w:instrText>
            </w:r>
            <w:r w:rsidRPr="00F43B40">
              <w:fldChar w:fldCharType="separate"/>
            </w:r>
            <w:r w:rsidR="00C27764" w:rsidRPr="00F43B40">
              <w:t>1 year</w:t>
            </w:r>
            <w:r w:rsidRPr="00F43B40">
              <w:fldChar w:fldCharType="end"/>
            </w:r>
          </w:p>
        </w:tc>
      </w:tr>
      <w:tr w:rsidR="00C27764" w:rsidRPr="00F43B40" w:rsidTr="006E6C8A">
        <w:tc>
          <w:tcPr>
            <w:tcW w:w="1368" w:type="dxa"/>
          </w:tcPr>
          <w:p w:rsidR="00C27764" w:rsidRPr="00F43B40" w:rsidRDefault="00C27764" w:rsidP="006E6C8A">
            <w:pPr>
              <w:rPr>
                <w:b/>
              </w:rPr>
            </w:pPr>
            <w:r w:rsidRPr="00F43B40">
              <w:rPr>
                <w:b/>
              </w:rPr>
              <w:t>Prerequisite</w:t>
            </w:r>
          </w:p>
        </w:tc>
        <w:tc>
          <w:tcPr>
            <w:tcW w:w="3888" w:type="dxa"/>
          </w:tcPr>
          <w:p w:rsidR="00C27764" w:rsidRPr="00F43B40" w:rsidRDefault="00C27764" w:rsidP="006E6C8A">
            <w:r w:rsidRPr="00F43B40">
              <w:t>Agriscience Foundations</w:t>
            </w:r>
          </w:p>
        </w:tc>
      </w:tr>
      <w:tr w:rsidR="00C27764" w:rsidRPr="00F43B40" w:rsidTr="006E6C8A">
        <w:tc>
          <w:tcPr>
            <w:tcW w:w="1368" w:type="dxa"/>
          </w:tcPr>
          <w:p w:rsidR="00C27764" w:rsidRPr="00F43B40" w:rsidRDefault="00C27764" w:rsidP="006E6C8A">
            <w:pPr>
              <w:rPr>
                <w:b/>
              </w:rPr>
            </w:pPr>
            <w:r w:rsidRPr="00F43B40">
              <w:rPr>
                <w:b/>
              </w:rPr>
              <w:t>Credit</w:t>
            </w:r>
          </w:p>
        </w:tc>
        <w:tc>
          <w:tcPr>
            <w:tcW w:w="3888" w:type="dxa"/>
          </w:tcPr>
          <w:p w:rsidR="00C27764" w:rsidRPr="00F43B40" w:rsidRDefault="00BA13AC" w:rsidP="006E6C8A">
            <w:r w:rsidRPr="00F43B40">
              <w:fldChar w:fldCharType="begin">
                <w:ffData>
                  <w:name w:val="Text6"/>
                  <w:enabled/>
                  <w:calcOnExit w:val="0"/>
                  <w:textInput/>
                </w:ffData>
              </w:fldChar>
            </w:r>
            <w:r w:rsidR="00C27764" w:rsidRPr="00F43B40">
              <w:instrText xml:space="preserve"> FORMTEXT </w:instrText>
            </w:r>
            <w:r w:rsidRPr="00F43B40">
              <w:fldChar w:fldCharType="separate"/>
            </w:r>
            <w:r w:rsidR="00C27764" w:rsidRPr="00F43B40">
              <w:t>1</w:t>
            </w:r>
            <w:r w:rsidRPr="00F43B40">
              <w:fldChar w:fldCharType="end"/>
            </w:r>
          </w:p>
        </w:tc>
      </w:tr>
      <w:tr w:rsidR="00C27764" w:rsidRPr="00F43B40" w:rsidTr="006E6C8A">
        <w:tc>
          <w:tcPr>
            <w:tcW w:w="5256" w:type="dxa"/>
            <w:gridSpan w:val="2"/>
          </w:tcPr>
          <w:p w:rsidR="00C27764" w:rsidRPr="00F43B40" w:rsidRDefault="00C27764" w:rsidP="006E6C8A">
            <w:pPr>
              <w:jc w:val="both"/>
            </w:pPr>
            <w:r w:rsidRPr="00F43B40">
              <w:t>TBA</w:t>
            </w:r>
          </w:p>
        </w:tc>
      </w:tr>
    </w:tbl>
    <w:p w:rsidR="00C27764" w:rsidRDefault="00C27764" w:rsidP="00C27764"/>
    <w:tbl>
      <w:tblPr>
        <w:tblStyle w:val="TableGrid"/>
        <w:tblW w:w="0" w:type="auto"/>
        <w:tblLook w:val="04A0" w:firstRow="1" w:lastRow="0" w:firstColumn="1" w:lastColumn="0" w:noHBand="0" w:noVBand="1"/>
      </w:tblPr>
      <w:tblGrid>
        <w:gridCol w:w="1368"/>
        <w:gridCol w:w="3888"/>
      </w:tblGrid>
      <w:tr w:rsidR="00C27764" w:rsidRPr="00F43B40" w:rsidTr="006A0080">
        <w:tc>
          <w:tcPr>
            <w:tcW w:w="5256" w:type="dxa"/>
            <w:gridSpan w:val="2"/>
            <w:shd w:val="clear" w:color="auto" w:fill="FFFFCC"/>
          </w:tcPr>
          <w:p w:rsidR="00C27764" w:rsidRPr="00F43B40" w:rsidRDefault="00C27764" w:rsidP="006E6C8A">
            <w:pPr>
              <w:rPr>
                <w:b/>
              </w:rPr>
            </w:pPr>
            <w:r w:rsidRPr="00F43B40">
              <w:rPr>
                <w:b/>
              </w:rPr>
              <w:t>Principles of Agribusiness</w:t>
            </w:r>
          </w:p>
        </w:tc>
      </w:tr>
      <w:tr w:rsidR="00C27764" w:rsidRPr="00F43B40" w:rsidTr="006E6C8A">
        <w:tc>
          <w:tcPr>
            <w:tcW w:w="1368" w:type="dxa"/>
          </w:tcPr>
          <w:p w:rsidR="00C27764" w:rsidRPr="00F43B40" w:rsidRDefault="00C27764" w:rsidP="006E6C8A">
            <w:pPr>
              <w:rPr>
                <w:b/>
              </w:rPr>
            </w:pPr>
            <w:r w:rsidRPr="00F43B40">
              <w:rPr>
                <w:b/>
              </w:rPr>
              <w:t>Course #</w:t>
            </w:r>
          </w:p>
        </w:tc>
        <w:tc>
          <w:tcPr>
            <w:tcW w:w="3888" w:type="dxa"/>
          </w:tcPr>
          <w:p w:rsidR="00C27764" w:rsidRPr="00F43B40" w:rsidRDefault="00C27764" w:rsidP="006E6C8A">
            <w:r w:rsidRPr="00F43B40">
              <w:t>8009120</w:t>
            </w:r>
          </w:p>
        </w:tc>
      </w:tr>
      <w:tr w:rsidR="00C27764" w:rsidRPr="00F43B40" w:rsidTr="006E6C8A">
        <w:tc>
          <w:tcPr>
            <w:tcW w:w="1368" w:type="dxa"/>
          </w:tcPr>
          <w:p w:rsidR="00C27764" w:rsidRPr="00F43B40" w:rsidRDefault="00C27764" w:rsidP="006E6C8A">
            <w:pPr>
              <w:rPr>
                <w:b/>
              </w:rPr>
            </w:pPr>
            <w:r w:rsidRPr="00F43B40">
              <w:rPr>
                <w:b/>
              </w:rPr>
              <w:t>Grade Level</w:t>
            </w:r>
          </w:p>
        </w:tc>
        <w:tc>
          <w:tcPr>
            <w:tcW w:w="3888" w:type="dxa"/>
          </w:tcPr>
          <w:p w:rsidR="00C27764" w:rsidRPr="00F43B40" w:rsidRDefault="00BA13AC" w:rsidP="006E6C8A">
            <w:r w:rsidRPr="00F43B40">
              <w:fldChar w:fldCharType="begin">
                <w:ffData>
                  <w:name w:val="Text3"/>
                  <w:enabled/>
                  <w:calcOnExit w:val="0"/>
                  <w:textInput/>
                </w:ffData>
              </w:fldChar>
            </w:r>
            <w:r w:rsidR="00C27764" w:rsidRPr="00F43B40">
              <w:instrText xml:space="preserve"> FORMTEXT </w:instrText>
            </w:r>
            <w:r w:rsidRPr="00F43B40">
              <w:fldChar w:fldCharType="separate"/>
            </w:r>
            <w:r w:rsidR="00C27764" w:rsidRPr="00F43B40">
              <w:t>9-12</w:t>
            </w:r>
            <w:r w:rsidRPr="00F43B40">
              <w:fldChar w:fldCharType="end"/>
            </w:r>
          </w:p>
        </w:tc>
      </w:tr>
      <w:tr w:rsidR="00C27764" w:rsidRPr="00F43B40" w:rsidTr="006E6C8A">
        <w:tc>
          <w:tcPr>
            <w:tcW w:w="1368" w:type="dxa"/>
          </w:tcPr>
          <w:p w:rsidR="00C27764" w:rsidRPr="00F43B40" w:rsidRDefault="00C27764" w:rsidP="006E6C8A">
            <w:pPr>
              <w:rPr>
                <w:b/>
              </w:rPr>
            </w:pPr>
            <w:r w:rsidRPr="00F43B40">
              <w:rPr>
                <w:b/>
              </w:rPr>
              <w:t>Length</w:t>
            </w:r>
          </w:p>
        </w:tc>
        <w:tc>
          <w:tcPr>
            <w:tcW w:w="3888" w:type="dxa"/>
          </w:tcPr>
          <w:p w:rsidR="00C27764" w:rsidRPr="00F43B40" w:rsidRDefault="00BA13AC" w:rsidP="006E6C8A">
            <w:r w:rsidRPr="00F43B40">
              <w:fldChar w:fldCharType="begin">
                <w:ffData>
                  <w:name w:val="Text4"/>
                  <w:enabled/>
                  <w:calcOnExit w:val="0"/>
                  <w:textInput/>
                </w:ffData>
              </w:fldChar>
            </w:r>
            <w:r w:rsidR="00C27764" w:rsidRPr="00F43B40">
              <w:instrText xml:space="preserve"> FORMTEXT </w:instrText>
            </w:r>
            <w:r w:rsidRPr="00F43B40">
              <w:fldChar w:fldCharType="separate"/>
            </w:r>
            <w:r w:rsidR="00C27764" w:rsidRPr="00F43B40">
              <w:t>1 year</w:t>
            </w:r>
            <w:r w:rsidRPr="00F43B40">
              <w:fldChar w:fldCharType="end"/>
            </w:r>
          </w:p>
        </w:tc>
      </w:tr>
      <w:tr w:rsidR="00C27764" w:rsidRPr="00F43B40" w:rsidTr="006E6C8A">
        <w:tc>
          <w:tcPr>
            <w:tcW w:w="1368" w:type="dxa"/>
          </w:tcPr>
          <w:p w:rsidR="00C27764" w:rsidRPr="00F43B40" w:rsidRDefault="00C27764" w:rsidP="006E6C8A">
            <w:pPr>
              <w:rPr>
                <w:b/>
              </w:rPr>
            </w:pPr>
            <w:r w:rsidRPr="00F43B40">
              <w:rPr>
                <w:b/>
              </w:rPr>
              <w:t>Prerequisite</w:t>
            </w:r>
          </w:p>
        </w:tc>
        <w:tc>
          <w:tcPr>
            <w:tcW w:w="3888" w:type="dxa"/>
          </w:tcPr>
          <w:p w:rsidR="00C27764" w:rsidRPr="00F43B40" w:rsidRDefault="00C27764" w:rsidP="006E6C8A">
            <w:r w:rsidRPr="00F43B40">
              <w:t>Agriculture Leadership and Management</w:t>
            </w:r>
          </w:p>
        </w:tc>
      </w:tr>
      <w:tr w:rsidR="00C27764" w:rsidRPr="00F43B40" w:rsidTr="006E6C8A">
        <w:tc>
          <w:tcPr>
            <w:tcW w:w="1368" w:type="dxa"/>
          </w:tcPr>
          <w:p w:rsidR="00C27764" w:rsidRPr="00F43B40" w:rsidRDefault="00C27764" w:rsidP="006E6C8A">
            <w:pPr>
              <w:rPr>
                <w:b/>
              </w:rPr>
            </w:pPr>
            <w:r w:rsidRPr="00F43B40">
              <w:rPr>
                <w:b/>
              </w:rPr>
              <w:t>Credit</w:t>
            </w:r>
          </w:p>
        </w:tc>
        <w:tc>
          <w:tcPr>
            <w:tcW w:w="3888" w:type="dxa"/>
          </w:tcPr>
          <w:p w:rsidR="00C27764" w:rsidRPr="00F43B40" w:rsidRDefault="00BA13AC" w:rsidP="006E6C8A">
            <w:r w:rsidRPr="00F43B40">
              <w:fldChar w:fldCharType="begin">
                <w:ffData>
                  <w:name w:val="Text6"/>
                  <w:enabled/>
                  <w:calcOnExit w:val="0"/>
                  <w:textInput/>
                </w:ffData>
              </w:fldChar>
            </w:r>
            <w:r w:rsidR="00C27764" w:rsidRPr="00F43B40">
              <w:instrText xml:space="preserve"> FORMTEXT </w:instrText>
            </w:r>
            <w:r w:rsidRPr="00F43B40">
              <w:fldChar w:fldCharType="separate"/>
            </w:r>
            <w:r w:rsidR="00C27764" w:rsidRPr="00F43B40">
              <w:t>1</w:t>
            </w:r>
            <w:r w:rsidRPr="00F43B40">
              <w:fldChar w:fldCharType="end"/>
            </w:r>
          </w:p>
        </w:tc>
      </w:tr>
      <w:tr w:rsidR="00C27764" w:rsidRPr="00F43B40" w:rsidTr="006E6C8A">
        <w:tc>
          <w:tcPr>
            <w:tcW w:w="5256" w:type="dxa"/>
            <w:gridSpan w:val="2"/>
          </w:tcPr>
          <w:p w:rsidR="00C27764" w:rsidRPr="00F43B40" w:rsidRDefault="00C27764" w:rsidP="006E6C8A">
            <w:pPr>
              <w:jc w:val="both"/>
            </w:pPr>
            <w:r w:rsidRPr="00F43B40">
              <w:t>TBA</w:t>
            </w:r>
          </w:p>
        </w:tc>
      </w:tr>
    </w:tbl>
    <w:p w:rsidR="00C27764" w:rsidRDefault="00C27764" w:rsidP="00C27764"/>
    <w:tbl>
      <w:tblPr>
        <w:tblStyle w:val="TableGrid"/>
        <w:tblW w:w="0" w:type="auto"/>
        <w:tblLook w:val="04A0" w:firstRow="1" w:lastRow="0" w:firstColumn="1" w:lastColumn="0" w:noHBand="0" w:noVBand="1"/>
      </w:tblPr>
      <w:tblGrid>
        <w:gridCol w:w="1368"/>
        <w:gridCol w:w="3888"/>
      </w:tblGrid>
      <w:tr w:rsidR="00753383" w:rsidRPr="00A11021" w:rsidTr="00753383">
        <w:tc>
          <w:tcPr>
            <w:tcW w:w="5256" w:type="dxa"/>
            <w:gridSpan w:val="2"/>
          </w:tcPr>
          <w:p w:rsidR="00753383" w:rsidRPr="00EC2C2E" w:rsidRDefault="00753383" w:rsidP="00753383">
            <w:pPr>
              <w:rPr>
                <w:b/>
              </w:rPr>
            </w:pPr>
            <w:r w:rsidRPr="00DC0098">
              <w:rPr>
                <w:b/>
              </w:rPr>
              <w:t>Agriculture, Food, &amp; Natural Resources Cooperative Education - OJT (Name Change)</w:t>
            </w:r>
          </w:p>
        </w:tc>
      </w:tr>
      <w:tr w:rsidR="00753383" w:rsidTr="00753383">
        <w:tc>
          <w:tcPr>
            <w:tcW w:w="1368" w:type="dxa"/>
          </w:tcPr>
          <w:p w:rsidR="00753383" w:rsidRPr="00A11021" w:rsidRDefault="00753383" w:rsidP="00753383">
            <w:pPr>
              <w:rPr>
                <w:b/>
              </w:rPr>
            </w:pPr>
            <w:r w:rsidRPr="00A11021">
              <w:rPr>
                <w:b/>
              </w:rPr>
              <w:t>Course #</w:t>
            </w:r>
          </w:p>
        </w:tc>
        <w:tc>
          <w:tcPr>
            <w:tcW w:w="3888" w:type="dxa"/>
          </w:tcPr>
          <w:p w:rsidR="00753383" w:rsidRDefault="00BA13AC" w:rsidP="00753383">
            <w:r>
              <w:fldChar w:fldCharType="begin">
                <w:ffData>
                  <w:name w:val="Text2"/>
                  <w:enabled/>
                  <w:calcOnExit w:val="0"/>
                  <w:textInput/>
                </w:ffData>
              </w:fldChar>
            </w:r>
            <w:r w:rsidR="00753383">
              <w:instrText xml:space="preserve"> FORMTEXT </w:instrText>
            </w:r>
            <w:r>
              <w:fldChar w:fldCharType="separate"/>
            </w:r>
            <w:r w:rsidR="00753383" w:rsidRPr="00F9365E">
              <w:t>81004100</w:t>
            </w:r>
            <w:r>
              <w:fldChar w:fldCharType="end"/>
            </w:r>
          </w:p>
        </w:tc>
      </w:tr>
      <w:tr w:rsidR="00753383" w:rsidTr="00753383">
        <w:tc>
          <w:tcPr>
            <w:tcW w:w="1368" w:type="dxa"/>
          </w:tcPr>
          <w:p w:rsidR="00753383" w:rsidRPr="00A11021" w:rsidRDefault="00753383" w:rsidP="00753383">
            <w:pPr>
              <w:rPr>
                <w:b/>
              </w:rPr>
            </w:pPr>
            <w:r w:rsidRPr="00A11021">
              <w:rPr>
                <w:b/>
              </w:rPr>
              <w:t>Grade Level</w:t>
            </w:r>
          </w:p>
        </w:tc>
        <w:tc>
          <w:tcPr>
            <w:tcW w:w="3888" w:type="dxa"/>
          </w:tcPr>
          <w:p w:rsidR="00753383" w:rsidRDefault="00BA13AC" w:rsidP="00753383">
            <w:r>
              <w:fldChar w:fldCharType="begin">
                <w:ffData>
                  <w:name w:val="Text3"/>
                  <w:enabled/>
                  <w:calcOnExit w:val="0"/>
                  <w:textInput/>
                </w:ffData>
              </w:fldChar>
            </w:r>
            <w:r w:rsidR="00753383">
              <w:instrText xml:space="preserve"> FORMTEXT </w:instrText>
            </w:r>
            <w:r>
              <w:fldChar w:fldCharType="separate"/>
            </w:r>
            <w:r w:rsidR="00753383" w:rsidRPr="00F9365E">
              <w:t>9-12</w:t>
            </w:r>
            <w:r>
              <w:fldChar w:fldCharType="end"/>
            </w:r>
          </w:p>
        </w:tc>
      </w:tr>
      <w:tr w:rsidR="00753383" w:rsidTr="00753383">
        <w:tc>
          <w:tcPr>
            <w:tcW w:w="1368" w:type="dxa"/>
          </w:tcPr>
          <w:p w:rsidR="00753383" w:rsidRPr="00A11021" w:rsidRDefault="00753383" w:rsidP="00753383">
            <w:pPr>
              <w:rPr>
                <w:b/>
              </w:rPr>
            </w:pPr>
            <w:r w:rsidRPr="00A11021">
              <w:rPr>
                <w:b/>
              </w:rPr>
              <w:t>Length</w:t>
            </w:r>
          </w:p>
        </w:tc>
        <w:tc>
          <w:tcPr>
            <w:tcW w:w="3888" w:type="dxa"/>
          </w:tcPr>
          <w:p w:rsidR="00753383" w:rsidRDefault="00BA13AC" w:rsidP="00753383">
            <w:r>
              <w:fldChar w:fldCharType="begin">
                <w:ffData>
                  <w:name w:val="Text4"/>
                  <w:enabled/>
                  <w:calcOnExit w:val="0"/>
                  <w:textInput/>
                </w:ffData>
              </w:fldChar>
            </w:r>
            <w:r w:rsidR="00753383">
              <w:instrText xml:space="preserve"> FORMTEXT </w:instrText>
            </w:r>
            <w:r>
              <w:fldChar w:fldCharType="separate"/>
            </w:r>
            <w:r w:rsidR="00753383" w:rsidRPr="00F9365E">
              <w:t>1 year</w:t>
            </w:r>
            <w:r>
              <w:fldChar w:fldCharType="end"/>
            </w:r>
          </w:p>
        </w:tc>
      </w:tr>
      <w:tr w:rsidR="00753383" w:rsidTr="00753383">
        <w:tc>
          <w:tcPr>
            <w:tcW w:w="1368" w:type="dxa"/>
          </w:tcPr>
          <w:p w:rsidR="00753383" w:rsidRPr="00A11021" w:rsidRDefault="00753383" w:rsidP="00753383">
            <w:pPr>
              <w:rPr>
                <w:b/>
              </w:rPr>
            </w:pPr>
            <w:r w:rsidRPr="00A11021">
              <w:rPr>
                <w:b/>
              </w:rPr>
              <w:t>Prerequisite</w:t>
            </w:r>
          </w:p>
        </w:tc>
        <w:tc>
          <w:tcPr>
            <w:tcW w:w="3888" w:type="dxa"/>
          </w:tcPr>
          <w:p w:rsidR="00753383" w:rsidRDefault="00BA13AC" w:rsidP="00753383">
            <w:r>
              <w:fldChar w:fldCharType="begin">
                <w:ffData>
                  <w:name w:val="Text5"/>
                  <w:enabled/>
                  <w:calcOnExit w:val="0"/>
                  <w:textInput/>
                </w:ffData>
              </w:fldChar>
            </w:r>
            <w:r w:rsidR="00753383">
              <w:instrText xml:space="preserve"> FORMTEXT </w:instrText>
            </w:r>
            <w:r>
              <w:fldChar w:fldCharType="separate"/>
            </w:r>
            <w:r w:rsidR="00753383" w:rsidRPr="00F9365E">
              <w:t xml:space="preserve">Concurrent enrollment in a specific Agribusiness job prep program. </w:t>
            </w:r>
            <w:r>
              <w:fldChar w:fldCharType="end"/>
            </w:r>
          </w:p>
        </w:tc>
      </w:tr>
      <w:tr w:rsidR="00753383" w:rsidTr="00753383">
        <w:tc>
          <w:tcPr>
            <w:tcW w:w="1368" w:type="dxa"/>
          </w:tcPr>
          <w:p w:rsidR="00753383" w:rsidRPr="00A11021" w:rsidRDefault="00753383" w:rsidP="00753383">
            <w:pPr>
              <w:rPr>
                <w:b/>
              </w:rPr>
            </w:pPr>
            <w:r w:rsidRPr="00A11021">
              <w:rPr>
                <w:b/>
              </w:rPr>
              <w:t>Credit</w:t>
            </w:r>
          </w:p>
        </w:tc>
        <w:tc>
          <w:tcPr>
            <w:tcW w:w="3888" w:type="dxa"/>
          </w:tcPr>
          <w:p w:rsidR="00753383" w:rsidRDefault="00BA13AC" w:rsidP="00753383">
            <w:r>
              <w:fldChar w:fldCharType="begin">
                <w:ffData>
                  <w:name w:val="Text6"/>
                  <w:enabled/>
                  <w:calcOnExit w:val="0"/>
                  <w:textInput/>
                </w:ffData>
              </w:fldChar>
            </w:r>
            <w:r w:rsidR="00753383">
              <w:instrText xml:space="preserve"> FORMTEXT </w:instrText>
            </w:r>
            <w:r>
              <w:fldChar w:fldCharType="separate"/>
            </w:r>
            <w:r w:rsidR="00753383" w:rsidRPr="00F9365E">
              <w:t>Multiple Credits</w:t>
            </w:r>
            <w:r>
              <w:fldChar w:fldCharType="end"/>
            </w:r>
          </w:p>
        </w:tc>
      </w:tr>
      <w:tr w:rsidR="00753383" w:rsidTr="00753383">
        <w:tc>
          <w:tcPr>
            <w:tcW w:w="5256" w:type="dxa"/>
            <w:gridSpan w:val="2"/>
          </w:tcPr>
          <w:p w:rsidR="00753383" w:rsidRDefault="00BA13AC" w:rsidP="00753383">
            <w:pPr>
              <w:jc w:val="both"/>
            </w:pPr>
            <w:r>
              <w:fldChar w:fldCharType="begin">
                <w:ffData>
                  <w:name w:val="Text1"/>
                  <w:enabled/>
                  <w:calcOnExit w:val="0"/>
                  <w:textInput/>
                </w:ffData>
              </w:fldChar>
            </w:r>
            <w:r w:rsidR="00753383">
              <w:instrText xml:space="preserve"> FORMTEXT </w:instrText>
            </w:r>
            <w:r>
              <w:fldChar w:fldCharType="separate"/>
            </w:r>
            <w:r w:rsidR="00753383" w:rsidRPr="00F9365E">
              <w:t>The purpose of this course is to provide the OJT training components when the cooperative method of instruction is used with Agribusiness job preparatory programs. This course may be taken by a student for one or more semesters. A student may earn multiple credits in this course. The specific student performance standard which the student must achieve to earn credit must be specified in the OJT training plan.</w:t>
            </w:r>
            <w:r>
              <w:fldChar w:fldCharType="end"/>
            </w:r>
          </w:p>
          <w:p w:rsidR="00335689" w:rsidRDefault="00335689" w:rsidP="00753383">
            <w:pPr>
              <w:jc w:val="both"/>
            </w:pPr>
          </w:p>
          <w:p w:rsidR="00335689" w:rsidRDefault="00335689" w:rsidP="00753383">
            <w:pPr>
              <w:jc w:val="both"/>
            </w:pPr>
            <w:r>
              <w:rPr>
                <w:rFonts w:ascii="Calibri" w:hAnsi="Calibri" w:cs="Calibri"/>
              </w:rPr>
              <w:t>Curriculum will align with Common Core State Standards.</w:t>
            </w:r>
          </w:p>
        </w:tc>
      </w:tr>
    </w:tbl>
    <w:p w:rsidR="00753383" w:rsidRDefault="00753383" w:rsidP="00753383"/>
    <w:p w:rsidR="00A30888" w:rsidRDefault="00A30888" w:rsidP="00753383"/>
    <w:p w:rsidR="0008198F" w:rsidRDefault="0008198F" w:rsidP="00753383"/>
    <w:p w:rsidR="0008198F" w:rsidRDefault="0008198F" w:rsidP="00753383"/>
    <w:p w:rsidR="0008198F" w:rsidRDefault="0008198F" w:rsidP="00753383"/>
    <w:p w:rsidR="0008198F" w:rsidRDefault="0008198F" w:rsidP="00753383"/>
    <w:tbl>
      <w:tblPr>
        <w:tblStyle w:val="TableGrid"/>
        <w:tblW w:w="0" w:type="auto"/>
        <w:tblLook w:val="04A0" w:firstRow="1" w:lastRow="0" w:firstColumn="1" w:lastColumn="0" w:noHBand="0" w:noVBand="1"/>
      </w:tblPr>
      <w:tblGrid>
        <w:gridCol w:w="1368"/>
        <w:gridCol w:w="3888"/>
      </w:tblGrid>
      <w:tr w:rsidR="00753383" w:rsidRPr="00A11021" w:rsidTr="00753383">
        <w:tc>
          <w:tcPr>
            <w:tcW w:w="5256" w:type="dxa"/>
            <w:gridSpan w:val="2"/>
          </w:tcPr>
          <w:p w:rsidR="00753383" w:rsidRPr="00DC0098" w:rsidRDefault="00753383" w:rsidP="00753383">
            <w:pPr>
              <w:rPr>
                <w:b/>
              </w:rPr>
            </w:pPr>
            <w:r w:rsidRPr="00DC0098">
              <w:rPr>
                <w:b/>
              </w:rPr>
              <w:lastRenderedPageBreak/>
              <w:t>Agriculture, Food, &amp; Natural Resources Directed Study (Name Change)</w:t>
            </w:r>
          </w:p>
        </w:tc>
      </w:tr>
      <w:tr w:rsidR="00753383" w:rsidTr="00753383">
        <w:tc>
          <w:tcPr>
            <w:tcW w:w="1368" w:type="dxa"/>
          </w:tcPr>
          <w:p w:rsidR="00753383" w:rsidRPr="00A11021" w:rsidRDefault="00753383" w:rsidP="00753383">
            <w:pPr>
              <w:rPr>
                <w:b/>
              </w:rPr>
            </w:pPr>
            <w:r w:rsidRPr="00A11021">
              <w:rPr>
                <w:b/>
              </w:rPr>
              <w:t>Course #</w:t>
            </w:r>
          </w:p>
        </w:tc>
        <w:tc>
          <w:tcPr>
            <w:tcW w:w="3888" w:type="dxa"/>
          </w:tcPr>
          <w:p w:rsidR="00753383" w:rsidRDefault="00BA13AC" w:rsidP="00753383">
            <w:r>
              <w:fldChar w:fldCharType="begin">
                <w:ffData>
                  <w:name w:val="Text2"/>
                  <w:enabled/>
                  <w:calcOnExit w:val="0"/>
                  <w:textInput/>
                </w:ffData>
              </w:fldChar>
            </w:r>
            <w:r w:rsidR="00753383">
              <w:instrText xml:space="preserve"> FORMTEXT </w:instrText>
            </w:r>
            <w:r>
              <w:fldChar w:fldCharType="separate"/>
            </w:r>
            <w:r w:rsidR="00753383" w:rsidRPr="00EC2C2E">
              <w:t>81001000</w:t>
            </w:r>
            <w:r>
              <w:fldChar w:fldCharType="end"/>
            </w:r>
          </w:p>
        </w:tc>
      </w:tr>
      <w:tr w:rsidR="00753383" w:rsidTr="00753383">
        <w:tc>
          <w:tcPr>
            <w:tcW w:w="1368" w:type="dxa"/>
          </w:tcPr>
          <w:p w:rsidR="00753383" w:rsidRPr="00A11021" w:rsidRDefault="00753383" w:rsidP="00753383">
            <w:pPr>
              <w:rPr>
                <w:b/>
              </w:rPr>
            </w:pPr>
            <w:r w:rsidRPr="00A11021">
              <w:rPr>
                <w:b/>
              </w:rPr>
              <w:t>Grade Level</w:t>
            </w:r>
          </w:p>
        </w:tc>
        <w:tc>
          <w:tcPr>
            <w:tcW w:w="3888" w:type="dxa"/>
          </w:tcPr>
          <w:p w:rsidR="00753383" w:rsidRDefault="00BA13AC" w:rsidP="00753383">
            <w:r>
              <w:fldChar w:fldCharType="begin">
                <w:ffData>
                  <w:name w:val="Text3"/>
                  <w:enabled/>
                  <w:calcOnExit w:val="0"/>
                  <w:textInput/>
                </w:ffData>
              </w:fldChar>
            </w:r>
            <w:r w:rsidR="00753383">
              <w:instrText xml:space="preserve"> FORMTEXT </w:instrText>
            </w:r>
            <w:r>
              <w:fldChar w:fldCharType="separate"/>
            </w:r>
            <w:r w:rsidR="00753383" w:rsidRPr="00F9365E">
              <w:t>9-12</w:t>
            </w:r>
            <w:r>
              <w:fldChar w:fldCharType="end"/>
            </w:r>
          </w:p>
        </w:tc>
      </w:tr>
      <w:tr w:rsidR="00753383" w:rsidTr="00753383">
        <w:tc>
          <w:tcPr>
            <w:tcW w:w="1368" w:type="dxa"/>
          </w:tcPr>
          <w:p w:rsidR="00753383" w:rsidRPr="00A11021" w:rsidRDefault="00753383" w:rsidP="00753383">
            <w:pPr>
              <w:rPr>
                <w:b/>
              </w:rPr>
            </w:pPr>
            <w:r w:rsidRPr="00A11021">
              <w:rPr>
                <w:b/>
              </w:rPr>
              <w:t>Length</w:t>
            </w:r>
          </w:p>
        </w:tc>
        <w:tc>
          <w:tcPr>
            <w:tcW w:w="3888" w:type="dxa"/>
          </w:tcPr>
          <w:p w:rsidR="00753383" w:rsidRDefault="00BA13AC" w:rsidP="00753383">
            <w:r>
              <w:fldChar w:fldCharType="begin">
                <w:ffData>
                  <w:name w:val="Text4"/>
                  <w:enabled/>
                  <w:calcOnExit w:val="0"/>
                  <w:textInput/>
                </w:ffData>
              </w:fldChar>
            </w:r>
            <w:r w:rsidR="00753383">
              <w:instrText xml:space="preserve"> FORMTEXT </w:instrText>
            </w:r>
            <w:r>
              <w:fldChar w:fldCharType="separate"/>
            </w:r>
            <w:r w:rsidR="00753383" w:rsidRPr="00EC2C2E">
              <w:t>1 semester</w:t>
            </w:r>
            <w:r>
              <w:fldChar w:fldCharType="end"/>
            </w:r>
          </w:p>
        </w:tc>
      </w:tr>
      <w:tr w:rsidR="00753383" w:rsidTr="00753383">
        <w:tc>
          <w:tcPr>
            <w:tcW w:w="1368" w:type="dxa"/>
          </w:tcPr>
          <w:p w:rsidR="00753383" w:rsidRPr="00A11021" w:rsidRDefault="00753383" w:rsidP="00753383">
            <w:pPr>
              <w:rPr>
                <w:b/>
              </w:rPr>
            </w:pPr>
            <w:r w:rsidRPr="00A11021">
              <w:rPr>
                <w:b/>
              </w:rPr>
              <w:t>Prerequisite</w:t>
            </w:r>
          </w:p>
        </w:tc>
        <w:tc>
          <w:tcPr>
            <w:tcW w:w="3888" w:type="dxa"/>
          </w:tcPr>
          <w:p w:rsidR="00753383" w:rsidRDefault="00BA13AC" w:rsidP="00753383">
            <w:r>
              <w:fldChar w:fldCharType="begin">
                <w:ffData>
                  <w:name w:val="Text5"/>
                  <w:enabled/>
                  <w:calcOnExit w:val="0"/>
                  <w:textInput/>
                </w:ffData>
              </w:fldChar>
            </w:r>
            <w:r w:rsidR="00753383">
              <w:instrText xml:space="preserve"> FORMTEXT </w:instrText>
            </w:r>
            <w:r>
              <w:fldChar w:fldCharType="separate"/>
            </w:r>
            <w:r w:rsidR="00753383" w:rsidRPr="00EC2C2E">
              <w:t xml:space="preserve">Completion of any job prep </w:t>
            </w:r>
            <w:r>
              <w:fldChar w:fldCharType="end"/>
            </w:r>
          </w:p>
        </w:tc>
      </w:tr>
      <w:tr w:rsidR="00753383" w:rsidTr="00753383">
        <w:tc>
          <w:tcPr>
            <w:tcW w:w="1368" w:type="dxa"/>
          </w:tcPr>
          <w:p w:rsidR="00753383" w:rsidRPr="00A11021" w:rsidRDefault="00753383" w:rsidP="00753383">
            <w:pPr>
              <w:rPr>
                <w:b/>
              </w:rPr>
            </w:pPr>
            <w:r w:rsidRPr="00A11021">
              <w:rPr>
                <w:b/>
              </w:rPr>
              <w:t>Credit</w:t>
            </w:r>
          </w:p>
        </w:tc>
        <w:tc>
          <w:tcPr>
            <w:tcW w:w="3888" w:type="dxa"/>
          </w:tcPr>
          <w:p w:rsidR="00753383" w:rsidRDefault="00BA13AC" w:rsidP="00753383">
            <w:r>
              <w:fldChar w:fldCharType="begin">
                <w:ffData>
                  <w:name w:val="Text6"/>
                  <w:enabled/>
                  <w:calcOnExit w:val="0"/>
                  <w:textInput/>
                </w:ffData>
              </w:fldChar>
            </w:r>
            <w:r w:rsidR="00753383">
              <w:instrText xml:space="preserve"> FORMTEXT </w:instrText>
            </w:r>
            <w:r>
              <w:fldChar w:fldCharType="separate"/>
            </w:r>
            <w:r w:rsidR="00753383" w:rsidRPr="00EC2C2E">
              <w:t xml:space="preserve">Multiple Credits </w:t>
            </w:r>
            <w:r>
              <w:fldChar w:fldCharType="end"/>
            </w:r>
          </w:p>
        </w:tc>
      </w:tr>
      <w:tr w:rsidR="00753383" w:rsidTr="00753383">
        <w:tc>
          <w:tcPr>
            <w:tcW w:w="5256" w:type="dxa"/>
            <w:gridSpan w:val="2"/>
          </w:tcPr>
          <w:p w:rsidR="00753383" w:rsidRDefault="00BA13AC" w:rsidP="00753383">
            <w:pPr>
              <w:jc w:val="both"/>
            </w:pPr>
            <w:r>
              <w:fldChar w:fldCharType="begin">
                <w:ffData>
                  <w:name w:val="Text1"/>
                  <w:enabled/>
                  <w:calcOnExit w:val="0"/>
                  <w:textInput/>
                </w:ffData>
              </w:fldChar>
            </w:r>
            <w:r w:rsidR="00753383">
              <w:instrText xml:space="preserve"> FORMTEXT </w:instrText>
            </w:r>
            <w:r>
              <w:fldChar w:fldCharType="separate"/>
            </w:r>
            <w:r w:rsidR="00753383" w:rsidRPr="00EC2C2E">
              <w:t>The purpose of this course is to provide students with learning opportunities in a prescribed program of study within the Agriculture, Food and Natural Resources cluster that will enhance opportunities for employment in the career field chosen by the student.</w:t>
            </w:r>
            <w:r>
              <w:fldChar w:fldCharType="end"/>
            </w:r>
          </w:p>
          <w:p w:rsidR="00335689" w:rsidRDefault="00335689" w:rsidP="00753383">
            <w:pPr>
              <w:jc w:val="both"/>
            </w:pPr>
          </w:p>
          <w:p w:rsidR="00335689" w:rsidRDefault="00335689" w:rsidP="00753383">
            <w:pPr>
              <w:jc w:val="both"/>
            </w:pPr>
            <w:r>
              <w:rPr>
                <w:rFonts w:ascii="Calibri" w:hAnsi="Calibri" w:cs="Calibri"/>
              </w:rPr>
              <w:t>Curriculum will align with Common Core State Standards.</w:t>
            </w:r>
          </w:p>
        </w:tc>
      </w:tr>
    </w:tbl>
    <w:p w:rsidR="00335689" w:rsidRDefault="00335689" w:rsidP="00753383"/>
    <w:tbl>
      <w:tblPr>
        <w:tblStyle w:val="TableGrid"/>
        <w:tblW w:w="0" w:type="auto"/>
        <w:tblLook w:val="04A0" w:firstRow="1" w:lastRow="0" w:firstColumn="1" w:lastColumn="0" w:noHBand="0" w:noVBand="1"/>
      </w:tblPr>
      <w:tblGrid>
        <w:gridCol w:w="1368"/>
        <w:gridCol w:w="3888"/>
      </w:tblGrid>
      <w:tr w:rsidR="00753383" w:rsidRPr="00A11021" w:rsidTr="00753383">
        <w:tc>
          <w:tcPr>
            <w:tcW w:w="5256" w:type="dxa"/>
            <w:gridSpan w:val="2"/>
          </w:tcPr>
          <w:p w:rsidR="00753383" w:rsidRPr="00EC2C2E" w:rsidRDefault="00BA13AC" w:rsidP="00753383">
            <w:pPr>
              <w:rPr>
                <w:b/>
              </w:rPr>
            </w:pPr>
            <w:r w:rsidRPr="00EC2C2E">
              <w:rPr>
                <w:b/>
              </w:rPr>
              <w:fldChar w:fldCharType="begin">
                <w:ffData>
                  <w:name w:val="Text7"/>
                  <w:enabled/>
                  <w:calcOnExit w:val="0"/>
                  <w:textInput/>
                </w:ffData>
              </w:fldChar>
            </w:r>
            <w:r w:rsidR="00753383" w:rsidRPr="00EC2C2E">
              <w:rPr>
                <w:b/>
              </w:rPr>
              <w:instrText xml:space="preserve"> FORMTEXT </w:instrText>
            </w:r>
            <w:r w:rsidRPr="00EC2C2E">
              <w:rPr>
                <w:b/>
              </w:rPr>
            </w:r>
            <w:r w:rsidRPr="00EC2C2E">
              <w:rPr>
                <w:b/>
              </w:rPr>
              <w:fldChar w:fldCharType="separate"/>
            </w:r>
            <w:r w:rsidR="00753383" w:rsidRPr="00EC2C2E">
              <w:rPr>
                <w:b/>
              </w:rPr>
              <w:t>Advanced Concepts of Agriscience</w:t>
            </w:r>
            <w:r w:rsidRPr="00EC2C2E">
              <w:rPr>
                <w:b/>
              </w:rPr>
              <w:fldChar w:fldCharType="end"/>
            </w:r>
          </w:p>
        </w:tc>
      </w:tr>
      <w:tr w:rsidR="00753383" w:rsidTr="00753383">
        <w:tc>
          <w:tcPr>
            <w:tcW w:w="1368" w:type="dxa"/>
          </w:tcPr>
          <w:p w:rsidR="00753383" w:rsidRPr="00A11021" w:rsidRDefault="00753383" w:rsidP="00753383">
            <w:pPr>
              <w:rPr>
                <w:b/>
              </w:rPr>
            </w:pPr>
            <w:r w:rsidRPr="00A11021">
              <w:rPr>
                <w:b/>
              </w:rPr>
              <w:t>Course #</w:t>
            </w:r>
          </w:p>
        </w:tc>
        <w:tc>
          <w:tcPr>
            <w:tcW w:w="3888" w:type="dxa"/>
          </w:tcPr>
          <w:p w:rsidR="00753383" w:rsidRDefault="00BA13AC" w:rsidP="00753383">
            <w:r>
              <w:fldChar w:fldCharType="begin">
                <w:ffData>
                  <w:name w:val="Text2"/>
                  <w:enabled/>
                  <w:calcOnExit w:val="0"/>
                  <w:textInput/>
                </w:ffData>
              </w:fldChar>
            </w:r>
            <w:r w:rsidR="00753383">
              <w:instrText xml:space="preserve"> FORMTEXT </w:instrText>
            </w:r>
            <w:r>
              <w:fldChar w:fldCharType="separate"/>
            </w:r>
            <w:r w:rsidR="00753383" w:rsidRPr="00EC2C2E">
              <w:t>81003300</w:t>
            </w:r>
            <w:r>
              <w:fldChar w:fldCharType="end"/>
            </w:r>
          </w:p>
        </w:tc>
      </w:tr>
      <w:tr w:rsidR="00753383" w:rsidTr="00753383">
        <w:tc>
          <w:tcPr>
            <w:tcW w:w="1368" w:type="dxa"/>
          </w:tcPr>
          <w:p w:rsidR="00753383" w:rsidRPr="00A11021" w:rsidRDefault="00753383" w:rsidP="00753383">
            <w:pPr>
              <w:rPr>
                <w:b/>
              </w:rPr>
            </w:pPr>
            <w:r w:rsidRPr="00A11021">
              <w:rPr>
                <w:b/>
              </w:rPr>
              <w:t>Grade Level</w:t>
            </w:r>
          </w:p>
        </w:tc>
        <w:tc>
          <w:tcPr>
            <w:tcW w:w="3888" w:type="dxa"/>
          </w:tcPr>
          <w:p w:rsidR="00753383" w:rsidRDefault="00BA13AC" w:rsidP="00753383">
            <w:r>
              <w:fldChar w:fldCharType="begin">
                <w:ffData>
                  <w:name w:val="Text3"/>
                  <w:enabled/>
                  <w:calcOnExit w:val="0"/>
                  <w:textInput/>
                </w:ffData>
              </w:fldChar>
            </w:r>
            <w:r w:rsidR="00753383">
              <w:instrText xml:space="preserve"> FORMTEXT </w:instrText>
            </w:r>
            <w:r>
              <w:fldChar w:fldCharType="separate"/>
            </w:r>
            <w:r w:rsidR="00753383">
              <w:t>11</w:t>
            </w:r>
            <w:r w:rsidR="00753383" w:rsidRPr="00F9365E">
              <w:t>-12</w:t>
            </w:r>
            <w:r>
              <w:fldChar w:fldCharType="end"/>
            </w:r>
          </w:p>
        </w:tc>
      </w:tr>
      <w:tr w:rsidR="00753383" w:rsidTr="00753383">
        <w:tc>
          <w:tcPr>
            <w:tcW w:w="1368" w:type="dxa"/>
          </w:tcPr>
          <w:p w:rsidR="00753383" w:rsidRPr="00A11021" w:rsidRDefault="00753383" w:rsidP="00753383">
            <w:pPr>
              <w:rPr>
                <w:b/>
              </w:rPr>
            </w:pPr>
            <w:r w:rsidRPr="00A11021">
              <w:rPr>
                <w:b/>
              </w:rPr>
              <w:t>Length</w:t>
            </w:r>
          </w:p>
        </w:tc>
        <w:tc>
          <w:tcPr>
            <w:tcW w:w="3888" w:type="dxa"/>
          </w:tcPr>
          <w:p w:rsidR="00753383" w:rsidRDefault="00BA13AC" w:rsidP="00753383">
            <w:r>
              <w:fldChar w:fldCharType="begin">
                <w:ffData>
                  <w:name w:val="Text4"/>
                  <w:enabled/>
                  <w:calcOnExit w:val="0"/>
                  <w:textInput/>
                </w:ffData>
              </w:fldChar>
            </w:r>
            <w:r w:rsidR="00753383">
              <w:instrText xml:space="preserve"> FORMTEXT </w:instrText>
            </w:r>
            <w:r>
              <w:fldChar w:fldCharType="separate"/>
            </w:r>
            <w:r w:rsidR="00753383" w:rsidRPr="00F9365E">
              <w:t>1 year</w:t>
            </w:r>
            <w:r>
              <w:fldChar w:fldCharType="end"/>
            </w:r>
          </w:p>
        </w:tc>
      </w:tr>
      <w:tr w:rsidR="00753383" w:rsidTr="00753383">
        <w:tc>
          <w:tcPr>
            <w:tcW w:w="1368" w:type="dxa"/>
          </w:tcPr>
          <w:p w:rsidR="00753383" w:rsidRPr="00A11021" w:rsidRDefault="00753383" w:rsidP="00753383">
            <w:pPr>
              <w:rPr>
                <w:b/>
              </w:rPr>
            </w:pPr>
            <w:r w:rsidRPr="00A11021">
              <w:rPr>
                <w:b/>
              </w:rPr>
              <w:t>Prerequisite</w:t>
            </w:r>
          </w:p>
        </w:tc>
        <w:tc>
          <w:tcPr>
            <w:tcW w:w="3888" w:type="dxa"/>
          </w:tcPr>
          <w:p w:rsidR="00753383" w:rsidRDefault="00BA13AC" w:rsidP="00753383">
            <w:r>
              <w:fldChar w:fldCharType="begin">
                <w:ffData>
                  <w:name w:val="Text5"/>
                  <w:enabled/>
                  <w:calcOnExit w:val="0"/>
                  <w:textInput/>
                </w:ffData>
              </w:fldChar>
            </w:r>
            <w:r w:rsidR="00753383">
              <w:instrText xml:space="preserve"> FORMTEXT </w:instrText>
            </w:r>
            <w:r>
              <w:fldChar w:fldCharType="separate"/>
            </w:r>
            <w:r w:rsidR="00753383" w:rsidRPr="00EC2C2E">
              <w:t>Completion of a program</w:t>
            </w:r>
            <w:r>
              <w:fldChar w:fldCharType="end"/>
            </w:r>
          </w:p>
        </w:tc>
      </w:tr>
      <w:tr w:rsidR="00753383" w:rsidTr="00753383">
        <w:tc>
          <w:tcPr>
            <w:tcW w:w="1368" w:type="dxa"/>
          </w:tcPr>
          <w:p w:rsidR="00753383" w:rsidRPr="00A11021" w:rsidRDefault="00753383" w:rsidP="00753383">
            <w:pPr>
              <w:rPr>
                <w:b/>
              </w:rPr>
            </w:pPr>
            <w:r w:rsidRPr="00A11021">
              <w:rPr>
                <w:b/>
              </w:rPr>
              <w:t>Credit</w:t>
            </w:r>
          </w:p>
        </w:tc>
        <w:tc>
          <w:tcPr>
            <w:tcW w:w="3888" w:type="dxa"/>
          </w:tcPr>
          <w:p w:rsidR="00753383" w:rsidRDefault="00BA13AC" w:rsidP="00753383">
            <w:r>
              <w:fldChar w:fldCharType="begin">
                <w:ffData>
                  <w:name w:val="Text6"/>
                  <w:enabled/>
                  <w:calcOnExit w:val="0"/>
                  <w:textInput/>
                </w:ffData>
              </w:fldChar>
            </w:r>
            <w:r w:rsidR="00753383">
              <w:instrText xml:space="preserve"> FORMTEXT </w:instrText>
            </w:r>
            <w:r>
              <w:fldChar w:fldCharType="separate"/>
            </w:r>
            <w:r w:rsidR="00753383" w:rsidRPr="00EC2C2E">
              <w:t>Multiple Credits</w:t>
            </w:r>
            <w:r>
              <w:fldChar w:fldCharType="end"/>
            </w:r>
          </w:p>
        </w:tc>
      </w:tr>
      <w:tr w:rsidR="00753383" w:rsidTr="00753383">
        <w:tc>
          <w:tcPr>
            <w:tcW w:w="5256" w:type="dxa"/>
            <w:gridSpan w:val="2"/>
          </w:tcPr>
          <w:p w:rsidR="00753383" w:rsidRDefault="00BA13AC" w:rsidP="00753383">
            <w:pPr>
              <w:jc w:val="both"/>
            </w:pPr>
            <w:r>
              <w:fldChar w:fldCharType="begin">
                <w:ffData>
                  <w:name w:val="Text1"/>
                  <w:enabled/>
                  <w:calcOnExit w:val="0"/>
                  <w:textInput/>
                </w:ffData>
              </w:fldChar>
            </w:r>
            <w:r w:rsidR="00753383">
              <w:instrText xml:space="preserve"> FORMTEXT </w:instrText>
            </w:r>
            <w:r>
              <w:fldChar w:fldCharType="separate"/>
            </w:r>
            <w:r w:rsidR="00753383" w:rsidRPr="00EC2C2E">
              <w:t xml:space="preserve">The purpose of this course is to provide students who have completed or are currently completing an OCP in an agricultural program, a capstone experience in </w:t>
            </w:r>
            <w:r w:rsidR="00753383">
              <w:t>agriscience education.</w:t>
            </w:r>
            <w:r>
              <w:fldChar w:fldCharType="end"/>
            </w:r>
          </w:p>
          <w:p w:rsidR="00335689" w:rsidRDefault="00335689" w:rsidP="00753383">
            <w:pPr>
              <w:jc w:val="both"/>
            </w:pPr>
          </w:p>
          <w:p w:rsidR="00335689" w:rsidRDefault="00335689" w:rsidP="00753383">
            <w:pPr>
              <w:jc w:val="both"/>
            </w:pPr>
            <w:r>
              <w:rPr>
                <w:rFonts w:ascii="Calibri" w:hAnsi="Calibri" w:cs="Calibri"/>
              </w:rPr>
              <w:t>Curriculum will align with Common Core State Standards.</w:t>
            </w:r>
          </w:p>
        </w:tc>
      </w:tr>
    </w:tbl>
    <w:p w:rsidR="001050DD" w:rsidRDefault="001050DD" w:rsidP="00C277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1F43ED" w:rsidRPr="00892E75" w:rsidTr="0008198F">
        <w:tc>
          <w:tcPr>
            <w:tcW w:w="5238" w:type="dxa"/>
            <w:gridSpan w:val="2"/>
            <w:shd w:val="clear" w:color="auto" w:fill="92D050"/>
          </w:tcPr>
          <w:p w:rsidR="001F43ED" w:rsidRPr="00892E75" w:rsidRDefault="001F43ED" w:rsidP="00753383">
            <w:pPr>
              <w:spacing w:after="0" w:line="240" w:lineRule="auto"/>
              <w:jc w:val="center"/>
              <w:rPr>
                <w:rFonts w:ascii="Calibri" w:hAnsi="Calibri" w:cs="Calibri"/>
                <w:b/>
                <w:noProof/>
              </w:rPr>
            </w:pPr>
            <w:r w:rsidRPr="00892E75">
              <w:rPr>
                <w:rFonts w:ascii="Calibri" w:hAnsi="Calibri" w:cs="Calibri"/>
                <w:b/>
                <w:noProof/>
              </w:rPr>
              <w:t>Explanation of Symbols</w:t>
            </w:r>
          </w:p>
        </w:tc>
      </w:tr>
      <w:tr w:rsidR="001F43ED" w:rsidRPr="00892E75" w:rsidTr="0008198F">
        <w:tc>
          <w:tcPr>
            <w:tcW w:w="1278" w:type="dxa"/>
            <w:shd w:val="clear" w:color="auto" w:fill="92D050"/>
          </w:tcPr>
          <w:p w:rsidR="001F43ED" w:rsidRPr="00892E75" w:rsidRDefault="001F43ED" w:rsidP="00753383">
            <w:pPr>
              <w:spacing w:after="0" w:line="240" w:lineRule="auto"/>
              <w:rPr>
                <w:rFonts w:ascii="Calibri" w:hAnsi="Calibri" w:cs="Calibri"/>
                <w:b/>
                <w:noProof/>
              </w:rPr>
            </w:pPr>
            <w:r w:rsidRPr="00892E75">
              <w:rPr>
                <w:rFonts w:ascii="Calibri" w:hAnsi="Calibri" w:cs="Calibri"/>
                <w:b/>
                <w:noProof/>
              </w:rPr>
              <w:t>Symbol</w:t>
            </w:r>
          </w:p>
        </w:tc>
        <w:tc>
          <w:tcPr>
            <w:tcW w:w="3960" w:type="dxa"/>
            <w:shd w:val="clear" w:color="auto" w:fill="92D050"/>
          </w:tcPr>
          <w:p w:rsidR="001F43ED" w:rsidRPr="00892E75" w:rsidRDefault="001F43ED" w:rsidP="00753383">
            <w:pPr>
              <w:spacing w:after="0" w:line="240" w:lineRule="auto"/>
              <w:rPr>
                <w:rFonts w:ascii="Calibri" w:hAnsi="Calibri" w:cs="Calibri"/>
                <w:b/>
                <w:noProof/>
              </w:rPr>
            </w:pPr>
            <w:r w:rsidRPr="00892E75">
              <w:rPr>
                <w:rFonts w:ascii="Calibri" w:hAnsi="Calibri" w:cs="Calibri"/>
                <w:b/>
                <w:noProof/>
              </w:rPr>
              <w:t>Explanation</w:t>
            </w:r>
          </w:p>
        </w:tc>
      </w:tr>
      <w:tr w:rsidR="001F43ED" w:rsidRPr="00892E75" w:rsidTr="0008198F">
        <w:tc>
          <w:tcPr>
            <w:tcW w:w="1278" w:type="dxa"/>
            <w:shd w:val="clear" w:color="auto" w:fill="auto"/>
          </w:tcPr>
          <w:p w:rsidR="001F43ED" w:rsidRPr="00892E75" w:rsidRDefault="001F43ED" w:rsidP="00753383">
            <w:pPr>
              <w:spacing w:after="0" w:line="240" w:lineRule="auto"/>
              <w:rPr>
                <w:rFonts w:ascii="Calibri" w:hAnsi="Calibri" w:cs="Calibri"/>
                <w:b/>
                <w:noProof/>
              </w:rPr>
            </w:pPr>
            <w:r w:rsidRPr="00892E75">
              <w:rPr>
                <w:rFonts w:ascii="Calibri" w:hAnsi="Calibri" w:cs="Calibri"/>
                <w:b/>
                <w:noProof/>
              </w:rPr>
              <w:t>*</w:t>
            </w:r>
          </w:p>
        </w:tc>
        <w:tc>
          <w:tcPr>
            <w:tcW w:w="3960" w:type="dxa"/>
            <w:shd w:val="clear" w:color="auto" w:fill="auto"/>
            <w:vAlign w:val="center"/>
          </w:tcPr>
          <w:p w:rsidR="001F43ED" w:rsidRPr="00892E75" w:rsidRDefault="001F43ED" w:rsidP="00753383">
            <w:pPr>
              <w:spacing w:after="0" w:line="240" w:lineRule="auto"/>
              <w:jc w:val="both"/>
              <w:rPr>
                <w:rFonts w:ascii="Calibri" w:hAnsi="Calibri" w:cs="Calibri"/>
                <w:noProof/>
              </w:rPr>
            </w:pPr>
            <w:r w:rsidRPr="00892E75">
              <w:rPr>
                <w:rFonts w:ascii="Calibri" w:hAnsi="Calibri" w:cs="Calibri"/>
                <w:noProof/>
              </w:rPr>
              <w:t xml:space="preserve">Practical Arts Courses meet the </w:t>
            </w:r>
            <w:r>
              <w:rPr>
                <w:rFonts w:ascii="Calibri" w:hAnsi="Calibri" w:cs="Calibri"/>
                <w:noProof/>
              </w:rPr>
              <w:t xml:space="preserve">Fine </w:t>
            </w:r>
            <w:r w:rsidRPr="00892E75">
              <w:rPr>
                <w:rFonts w:ascii="Calibri" w:hAnsi="Calibri" w:cs="Calibri"/>
                <w:noProof/>
              </w:rPr>
              <w:t>Arts High School Graduation Requirement for students who entered their first year of high school in the 2007-2008 school year and subsequent years due to the statutory changes in the revised high school graduation section of the statute.</w:t>
            </w:r>
          </w:p>
        </w:tc>
      </w:tr>
    </w:tbl>
    <w:p w:rsidR="00C27764" w:rsidRDefault="00C27764" w:rsidP="00565402"/>
    <w:p w:rsidR="002D5277" w:rsidRDefault="002D5277" w:rsidP="00565402">
      <w:pPr>
        <w:jc w:val="both"/>
      </w:pPr>
    </w:p>
    <w:sectPr w:rsidR="002D5277" w:rsidSect="003B49D2">
      <w:headerReference w:type="default" r:id="rId8"/>
      <w:footerReference w:type="default" r:id="rId9"/>
      <w:pgSz w:w="12240" w:h="15840"/>
      <w:pgMar w:top="720" w:right="720" w:bottom="720" w:left="72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35" w:rsidRDefault="00037A35" w:rsidP="00FD5D4D">
      <w:pPr>
        <w:spacing w:after="0" w:line="240" w:lineRule="auto"/>
      </w:pPr>
      <w:r>
        <w:separator/>
      </w:r>
    </w:p>
  </w:endnote>
  <w:endnote w:type="continuationSeparator" w:id="0">
    <w:p w:rsidR="00037A35" w:rsidRDefault="00037A35" w:rsidP="00FD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60837"/>
      <w:docPartObj>
        <w:docPartGallery w:val="Page Numbers (Bottom of Page)"/>
        <w:docPartUnique/>
      </w:docPartObj>
    </w:sdtPr>
    <w:sdtEndPr>
      <w:rPr>
        <w:noProof/>
      </w:rPr>
    </w:sdtEndPr>
    <w:sdtContent>
      <w:p w:rsidR="00B4262B" w:rsidRDefault="00B4262B">
        <w:pPr>
          <w:pStyle w:val="Footer"/>
          <w:jc w:val="center"/>
        </w:pPr>
        <w:r>
          <w:fldChar w:fldCharType="begin"/>
        </w:r>
        <w:r>
          <w:instrText xml:space="preserve"> PAGE   \* MERGEFORMAT </w:instrText>
        </w:r>
        <w:r>
          <w:fldChar w:fldCharType="separate"/>
        </w:r>
        <w:r w:rsidR="003B49D2">
          <w:rPr>
            <w:noProof/>
          </w:rPr>
          <w:t>1</w:t>
        </w:r>
        <w:r>
          <w:rPr>
            <w:noProof/>
          </w:rPr>
          <w:fldChar w:fldCharType="end"/>
        </w:r>
      </w:p>
    </w:sdtContent>
  </w:sdt>
  <w:p w:rsidR="00B4262B" w:rsidRDefault="00B42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35" w:rsidRDefault="00037A35" w:rsidP="00FD5D4D">
      <w:pPr>
        <w:spacing w:after="0" w:line="240" w:lineRule="auto"/>
      </w:pPr>
      <w:r>
        <w:separator/>
      </w:r>
    </w:p>
  </w:footnote>
  <w:footnote w:type="continuationSeparator" w:id="0">
    <w:p w:rsidR="00037A35" w:rsidRDefault="00037A35" w:rsidP="00FD5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2B" w:rsidRDefault="00B4262B" w:rsidP="00FD5D4D">
    <w:pPr>
      <w:pStyle w:val="Header"/>
      <w:jc w:val="center"/>
      <w:rPr>
        <w:b/>
        <w:sz w:val="28"/>
        <w:szCs w:val="28"/>
      </w:rPr>
    </w:pPr>
    <w:r w:rsidRPr="00FD5D4D">
      <w:rPr>
        <w:b/>
        <w:sz w:val="28"/>
        <w:szCs w:val="28"/>
      </w:rPr>
      <w:t>201</w:t>
    </w:r>
    <w:r w:rsidR="0008198F">
      <w:rPr>
        <w:b/>
        <w:sz w:val="28"/>
        <w:szCs w:val="28"/>
      </w:rPr>
      <w:t>4</w:t>
    </w:r>
    <w:r w:rsidRPr="00FD5D4D">
      <w:rPr>
        <w:b/>
        <w:sz w:val="28"/>
        <w:szCs w:val="28"/>
      </w:rPr>
      <w:t>-201</w:t>
    </w:r>
    <w:r w:rsidR="0008198F">
      <w:rPr>
        <w:b/>
        <w:sz w:val="28"/>
        <w:szCs w:val="28"/>
      </w:rPr>
      <w:t>5</w:t>
    </w:r>
    <w:r w:rsidRPr="00FD5D4D">
      <w:rPr>
        <w:b/>
        <w:sz w:val="28"/>
        <w:szCs w:val="28"/>
      </w:rPr>
      <w:t xml:space="preserve"> HS AGRIBUSINESS AND NATURAL RESOURCES EDUCATION</w:t>
    </w:r>
  </w:p>
  <w:p w:rsidR="00B4262B" w:rsidRPr="0008198F" w:rsidRDefault="0008198F" w:rsidP="00FD5D4D">
    <w:pPr>
      <w:pStyle w:val="Header"/>
      <w:jc w:val="center"/>
      <w:rPr>
        <w:color w:val="FF0000"/>
      </w:rPr>
    </w:pPr>
    <w:r>
      <w:rPr>
        <w:color w:val="FF0000"/>
      </w:rPr>
      <w:t>12-13-13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21E6C"/>
    <w:rsid w:val="00027427"/>
    <w:rsid w:val="00035605"/>
    <w:rsid w:val="00037A35"/>
    <w:rsid w:val="0004652B"/>
    <w:rsid w:val="000637C8"/>
    <w:rsid w:val="0006505C"/>
    <w:rsid w:val="00067527"/>
    <w:rsid w:val="0008198F"/>
    <w:rsid w:val="000D6195"/>
    <w:rsid w:val="000F3AD9"/>
    <w:rsid w:val="00100A8C"/>
    <w:rsid w:val="001050DD"/>
    <w:rsid w:val="00131E76"/>
    <w:rsid w:val="001543EE"/>
    <w:rsid w:val="0016123B"/>
    <w:rsid w:val="001773CA"/>
    <w:rsid w:val="0018164F"/>
    <w:rsid w:val="001829E8"/>
    <w:rsid w:val="001A4685"/>
    <w:rsid w:val="001A798E"/>
    <w:rsid w:val="001B4162"/>
    <w:rsid w:val="001D24D9"/>
    <w:rsid w:val="001F43ED"/>
    <w:rsid w:val="00286C03"/>
    <w:rsid w:val="002C5DDC"/>
    <w:rsid w:val="002D5277"/>
    <w:rsid w:val="002E3BF1"/>
    <w:rsid w:val="00335689"/>
    <w:rsid w:val="00354F58"/>
    <w:rsid w:val="003B49D2"/>
    <w:rsid w:val="003F325C"/>
    <w:rsid w:val="00411EA0"/>
    <w:rsid w:val="004139A9"/>
    <w:rsid w:val="00426302"/>
    <w:rsid w:val="00461100"/>
    <w:rsid w:val="004B1651"/>
    <w:rsid w:val="005067BC"/>
    <w:rsid w:val="005209E6"/>
    <w:rsid w:val="00565402"/>
    <w:rsid w:val="00566F96"/>
    <w:rsid w:val="00587EAD"/>
    <w:rsid w:val="00590748"/>
    <w:rsid w:val="00596674"/>
    <w:rsid w:val="005E7E53"/>
    <w:rsid w:val="005F15DD"/>
    <w:rsid w:val="006246FE"/>
    <w:rsid w:val="006839BB"/>
    <w:rsid w:val="006A0080"/>
    <w:rsid w:val="006C1C2F"/>
    <w:rsid w:val="006E5E43"/>
    <w:rsid w:val="006E6C8A"/>
    <w:rsid w:val="00710BC0"/>
    <w:rsid w:val="00716ADA"/>
    <w:rsid w:val="00737BB1"/>
    <w:rsid w:val="00751023"/>
    <w:rsid w:val="00753383"/>
    <w:rsid w:val="00774AE4"/>
    <w:rsid w:val="0077671B"/>
    <w:rsid w:val="0079594F"/>
    <w:rsid w:val="007A3200"/>
    <w:rsid w:val="007B176C"/>
    <w:rsid w:val="00830BF6"/>
    <w:rsid w:val="00865C9A"/>
    <w:rsid w:val="00922331"/>
    <w:rsid w:val="00945E58"/>
    <w:rsid w:val="009B542F"/>
    <w:rsid w:val="00A00366"/>
    <w:rsid w:val="00A30888"/>
    <w:rsid w:val="00A4564B"/>
    <w:rsid w:val="00A57A6B"/>
    <w:rsid w:val="00A719F4"/>
    <w:rsid w:val="00AE36A0"/>
    <w:rsid w:val="00AF08D0"/>
    <w:rsid w:val="00AF2615"/>
    <w:rsid w:val="00B30419"/>
    <w:rsid w:val="00B4262B"/>
    <w:rsid w:val="00BA13AC"/>
    <w:rsid w:val="00BB28E9"/>
    <w:rsid w:val="00BB3780"/>
    <w:rsid w:val="00C27764"/>
    <w:rsid w:val="00C50417"/>
    <w:rsid w:val="00C50DC6"/>
    <w:rsid w:val="00C7119E"/>
    <w:rsid w:val="00C7394A"/>
    <w:rsid w:val="00C82F06"/>
    <w:rsid w:val="00C87E19"/>
    <w:rsid w:val="00CB4E12"/>
    <w:rsid w:val="00CF0647"/>
    <w:rsid w:val="00CF1843"/>
    <w:rsid w:val="00D02971"/>
    <w:rsid w:val="00D0406A"/>
    <w:rsid w:val="00D11D10"/>
    <w:rsid w:val="00D242B4"/>
    <w:rsid w:val="00DA4C9A"/>
    <w:rsid w:val="00DC0098"/>
    <w:rsid w:val="00DD6163"/>
    <w:rsid w:val="00E10517"/>
    <w:rsid w:val="00EC2C2E"/>
    <w:rsid w:val="00EC2D89"/>
    <w:rsid w:val="00F1594B"/>
    <w:rsid w:val="00F36491"/>
    <w:rsid w:val="00F43B40"/>
    <w:rsid w:val="00F6587B"/>
    <w:rsid w:val="00F77C3B"/>
    <w:rsid w:val="00F9365E"/>
    <w:rsid w:val="00FA3144"/>
    <w:rsid w:val="00FD5D4D"/>
    <w:rsid w:val="00FE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D4D"/>
  </w:style>
  <w:style w:type="paragraph" w:styleId="Footer">
    <w:name w:val="footer"/>
    <w:basedOn w:val="Normal"/>
    <w:link w:val="FooterChar"/>
    <w:uiPriority w:val="99"/>
    <w:unhideWhenUsed/>
    <w:rsid w:val="00FD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D4D"/>
  </w:style>
  <w:style w:type="paragraph" w:styleId="Footer">
    <w:name w:val="footer"/>
    <w:basedOn w:val="Normal"/>
    <w:link w:val="FooterChar"/>
    <w:uiPriority w:val="99"/>
    <w:unhideWhenUsed/>
    <w:rsid w:val="00FD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F1D4-6887-4104-8690-B35BB55D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3</cp:revision>
  <cp:lastPrinted>2013-01-24T19:26:00Z</cp:lastPrinted>
  <dcterms:created xsi:type="dcterms:W3CDTF">2013-12-13T15:43:00Z</dcterms:created>
  <dcterms:modified xsi:type="dcterms:W3CDTF">2014-01-16T19:21:00Z</dcterms:modified>
</cp:coreProperties>
</file>